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F7BE" w14:textId="6A83EF6E" w:rsidR="000851E0" w:rsidRPr="00491648" w:rsidRDefault="008770AB" w:rsidP="000851E0">
      <w:pPr>
        <w:jc w:val="center"/>
        <w:rPr>
          <w:rFonts w:asciiTheme="majorBidi" w:hAnsiTheme="majorBidi" w:cstheme="majorBidi"/>
        </w:rPr>
      </w:pPr>
      <w:r w:rsidRPr="00491648">
        <w:rPr>
          <w:rFonts w:asciiTheme="majorBidi" w:hAnsiTheme="majorBidi" w:cstheme="majorBidi"/>
          <w:noProof/>
        </w:rPr>
        <w:drawing>
          <wp:inline distT="0" distB="0" distL="0" distR="0" wp14:anchorId="628537B5" wp14:editId="019C837F">
            <wp:extent cx="5274310" cy="5452745"/>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5274310" cy="5452745"/>
                    </a:xfrm>
                    <a:prstGeom prst="rect">
                      <a:avLst/>
                    </a:prstGeom>
                  </pic:spPr>
                </pic:pic>
              </a:graphicData>
            </a:graphic>
          </wp:inline>
        </w:drawing>
      </w:r>
    </w:p>
    <w:p w14:paraId="7215F90D" w14:textId="77777777" w:rsidR="000851E0" w:rsidRPr="00491648" w:rsidRDefault="000851E0" w:rsidP="000851E0">
      <w:pPr>
        <w:jc w:val="center"/>
        <w:rPr>
          <w:rFonts w:asciiTheme="majorBidi" w:hAnsiTheme="majorBidi" w:cstheme="majorBidi"/>
        </w:rPr>
      </w:pPr>
    </w:p>
    <w:p w14:paraId="39CDEA5C" w14:textId="77777777" w:rsidR="000851E0" w:rsidRPr="00491648" w:rsidRDefault="000851E0" w:rsidP="000851E0">
      <w:pPr>
        <w:jc w:val="center"/>
        <w:rPr>
          <w:rFonts w:asciiTheme="majorBidi" w:hAnsiTheme="majorBidi" w:cstheme="majorBidi"/>
        </w:rPr>
      </w:pPr>
    </w:p>
    <w:p w14:paraId="67816035" w14:textId="6AF18345" w:rsidR="000851E0" w:rsidRPr="00491648" w:rsidRDefault="000851E0" w:rsidP="000851E0">
      <w:pPr>
        <w:jc w:val="center"/>
        <w:rPr>
          <w:rFonts w:asciiTheme="majorBidi" w:hAnsiTheme="majorBidi" w:cstheme="majorBidi"/>
        </w:rPr>
      </w:pPr>
    </w:p>
    <w:p w14:paraId="4E45CF79" w14:textId="77777777" w:rsidR="004F3FAF" w:rsidRPr="00491648" w:rsidRDefault="004F3FAF" w:rsidP="000851E0">
      <w:pPr>
        <w:jc w:val="center"/>
        <w:rPr>
          <w:rFonts w:asciiTheme="majorBidi" w:hAnsiTheme="majorBidi" w:cstheme="majorBidi"/>
        </w:rPr>
      </w:pPr>
    </w:p>
    <w:p w14:paraId="3320AE8D" w14:textId="6954B8A7" w:rsidR="000851E0" w:rsidRPr="00491648" w:rsidRDefault="000851E0" w:rsidP="000851E0">
      <w:pPr>
        <w:jc w:val="center"/>
        <w:rPr>
          <w:rFonts w:asciiTheme="majorBidi" w:hAnsiTheme="majorBidi" w:cstheme="majorBidi"/>
        </w:rPr>
      </w:pPr>
      <w:r w:rsidRPr="00491648">
        <w:rPr>
          <w:rFonts w:asciiTheme="majorBidi" w:hAnsiTheme="majorBidi" w:cstheme="majorBidi"/>
        </w:rPr>
        <w:t>PROGRAM DÜZENLEME REHBERİ</w:t>
      </w:r>
    </w:p>
    <w:p w14:paraId="723CD1FB" w14:textId="54DA2A40" w:rsidR="000851E0" w:rsidRPr="00491648" w:rsidRDefault="000851E0" w:rsidP="000851E0">
      <w:pPr>
        <w:jc w:val="center"/>
        <w:rPr>
          <w:rFonts w:asciiTheme="majorBidi" w:hAnsiTheme="majorBidi" w:cstheme="majorBidi"/>
        </w:rPr>
      </w:pPr>
    </w:p>
    <w:p w14:paraId="5093CE5D" w14:textId="51609BF4" w:rsidR="004F3FAF" w:rsidRPr="00491648" w:rsidRDefault="004F3FAF" w:rsidP="000851E0">
      <w:pPr>
        <w:jc w:val="center"/>
        <w:rPr>
          <w:rFonts w:asciiTheme="majorBidi" w:hAnsiTheme="majorBidi" w:cstheme="majorBidi"/>
        </w:rPr>
      </w:pPr>
    </w:p>
    <w:p w14:paraId="024BB523" w14:textId="2D70BCDC" w:rsidR="004F3FAF" w:rsidRPr="00491648" w:rsidRDefault="004F3FAF" w:rsidP="000851E0">
      <w:pPr>
        <w:jc w:val="center"/>
        <w:rPr>
          <w:rFonts w:asciiTheme="majorBidi" w:hAnsiTheme="majorBidi" w:cstheme="majorBidi"/>
        </w:rPr>
      </w:pPr>
    </w:p>
    <w:p w14:paraId="5909FFCA" w14:textId="6D001C4C" w:rsidR="004F3FAF" w:rsidRPr="00491648" w:rsidRDefault="004F3FAF" w:rsidP="000851E0">
      <w:pPr>
        <w:jc w:val="center"/>
        <w:rPr>
          <w:rFonts w:asciiTheme="majorBidi" w:hAnsiTheme="majorBidi" w:cstheme="majorBidi"/>
        </w:rPr>
      </w:pPr>
    </w:p>
    <w:p w14:paraId="384A6F85" w14:textId="1AA507FA" w:rsidR="004F3FAF" w:rsidRPr="00491648" w:rsidRDefault="004F3FAF" w:rsidP="000851E0">
      <w:pPr>
        <w:jc w:val="center"/>
        <w:rPr>
          <w:rFonts w:asciiTheme="majorBidi" w:hAnsiTheme="majorBidi" w:cstheme="majorBidi"/>
        </w:rPr>
      </w:pPr>
    </w:p>
    <w:p w14:paraId="6FA8E602" w14:textId="1F8D91BE" w:rsidR="004F3FAF" w:rsidRPr="00491648" w:rsidRDefault="004F3FAF" w:rsidP="000851E0">
      <w:pPr>
        <w:jc w:val="center"/>
        <w:rPr>
          <w:rFonts w:asciiTheme="majorBidi" w:hAnsiTheme="majorBidi" w:cstheme="majorBidi"/>
        </w:rPr>
      </w:pPr>
      <w:r w:rsidRPr="00491648">
        <w:rPr>
          <w:rFonts w:asciiTheme="majorBidi" w:hAnsiTheme="majorBidi" w:cstheme="majorBidi"/>
        </w:rPr>
        <w:t>Temmuz 202</w:t>
      </w:r>
      <w:r w:rsidR="00A52719">
        <w:rPr>
          <w:rFonts w:asciiTheme="majorBidi" w:hAnsiTheme="majorBidi" w:cstheme="majorBidi"/>
        </w:rPr>
        <w:t>4</w:t>
      </w:r>
    </w:p>
    <w:p w14:paraId="043C07EC" w14:textId="0E08AAD3" w:rsidR="000851E0" w:rsidRPr="00491648" w:rsidRDefault="000851E0" w:rsidP="000851E0">
      <w:pPr>
        <w:jc w:val="center"/>
        <w:rPr>
          <w:rFonts w:asciiTheme="majorBidi" w:hAnsiTheme="majorBidi" w:cstheme="majorBidi"/>
        </w:rPr>
      </w:pPr>
    </w:p>
    <w:p w14:paraId="1C30FA5B" w14:textId="77777777" w:rsidR="001D2653" w:rsidRDefault="001D2653" w:rsidP="00393C31">
      <w:pPr>
        <w:pStyle w:val="Balk11"/>
      </w:pPr>
    </w:p>
    <w:p w14:paraId="32176C6B" w14:textId="77777777" w:rsidR="001D2653" w:rsidRDefault="001D2653" w:rsidP="00393C31">
      <w:pPr>
        <w:pStyle w:val="Balk11"/>
      </w:pPr>
    </w:p>
    <w:p w14:paraId="71018168" w14:textId="77777777" w:rsidR="001D2653" w:rsidRDefault="001D2653" w:rsidP="00393C31">
      <w:pPr>
        <w:pStyle w:val="Balk11"/>
      </w:pPr>
    </w:p>
    <w:p w14:paraId="3A6E34F5" w14:textId="47A71C9D" w:rsidR="000851E0" w:rsidRPr="00491648" w:rsidRDefault="004D651A" w:rsidP="00393C31">
      <w:pPr>
        <w:pStyle w:val="Balk11"/>
      </w:pPr>
      <w:bookmarkStart w:id="0" w:name="_Toc172145949"/>
      <w:r w:rsidRPr="00491648">
        <w:t>İÇİNDEKİLER</w:t>
      </w:r>
      <w:bookmarkEnd w:id="0"/>
    </w:p>
    <w:p w14:paraId="5B55AD4A" w14:textId="77777777" w:rsidR="00195CE5" w:rsidRDefault="00195CE5" w:rsidP="00D97C7B">
      <w:pPr>
        <w:rPr>
          <w:rFonts w:asciiTheme="majorBidi" w:hAnsiTheme="majorBidi" w:cstheme="majorBidi"/>
        </w:rPr>
      </w:pPr>
    </w:p>
    <w:p w14:paraId="52A7753D" w14:textId="09CA43E9" w:rsidR="00F269E8" w:rsidRDefault="00393C31">
      <w:pPr>
        <w:pStyle w:val="T1"/>
        <w:tabs>
          <w:tab w:val="right" w:leader="dot" w:pos="8296"/>
        </w:tabs>
        <w:rPr>
          <w:rFonts w:cstheme="minorBidi"/>
          <w:noProof/>
        </w:rPr>
      </w:pPr>
      <w:r>
        <w:rPr>
          <w:rFonts w:asciiTheme="majorBidi" w:hAnsiTheme="majorBidi" w:cstheme="majorBidi"/>
        </w:rPr>
        <w:fldChar w:fldCharType="begin"/>
      </w:r>
      <w:r>
        <w:rPr>
          <w:rFonts w:asciiTheme="majorBidi" w:hAnsiTheme="majorBidi" w:cstheme="majorBidi"/>
        </w:rPr>
        <w:instrText xml:space="preserve"> TOC \h \z \t "Başlık 11;1" </w:instrText>
      </w:r>
      <w:r>
        <w:rPr>
          <w:rFonts w:asciiTheme="majorBidi" w:hAnsiTheme="majorBidi" w:cstheme="majorBidi"/>
        </w:rPr>
        <w:fldChar w:fldCharType="separate"/>
      </w:r>
      <w:hyperlink w:anchor="_Toc172145949" w:history="1">
        <w:r w:rsidR="00F269E8" w:rsidRPr="00D61484">
          <w:rPr>
            <w:rStyle w:val="Kpr"/>
            <w:noProof/>
          </w:rPr>
          <w:t>İÇİNDEKİLER</w:t>
        </w:r>
        <w:r w:rsidR="00F269E8">
          <w:rPr>
            <w:noProof/>
            <w:webHidden/>
          </w:rPr>
          <w:tab/>
        </w:r>
        <w:r w:rsidR="00F269E8">
          <w:rPr>
            <w:noProof/>
            <w:webHidden/>
          </w:rPr>
          <w:fldChar w:fldCharType="begin"/>
        </w:r>
        <w:r w:rsidR="00F269E8">
          <w:rPr>
            <w:noProof/>
            <w:webHidden/>
          </w:rPr>
          <w:instrText xml:space="preserve"> PAGEREF _Toc172145949 \h </w:instrText>
        </w:r>
        <w:r w:rsidR="00F269E8">
          <w:rPr>
            <w:noProof/>
            <w:webHidden/>
          </w:rPr>
        </w:r>
        <w:r w:rsidR="00F269E8">
          <w:rPr>
            <w:noProof/>
            <w:webHidden/>
          </w:rPr>
          <w:fldChar w:fldCharType="separate"/>
        </w:r>
        <w:r w:rsidR="00F269E8">
          <w:rPr>
            <w:noProof/>
            <w:webHidden/>
          </w:rPr>
          <w:t>2</w:t>
        </w:r>
        <w:r w:rsidR="00F269E8">
          <w:rPr>
            <w:noProof/>
            <w:webHidden/>
          </w:rPr>
          <w:fldChar w:fldCharType="end"/>
        </w:r>
      </w:hyperlink>
    </w:p>
    <w:p w14:paraId="7D4996E6" w14:textId="45778984" w:rsidR="00F269E8" w:rsidRDefault="00133871">
      <w:pPr>
        <w:pStyle w:val="T1"/>
        <w:tabs>
          <w:tab w:val="right" w:leader="dot" w:pos="8296"/>
        </w:tabs>
        <w:rPr>
          <w:rFonts w:cstheme="minorBidi"/>
          <w:noProof/>
        </w:rPr>
      </w:pPr>
      <w:hyperlink w:anchor="_Toc172145950" w:history="1">
        <w:r w:rsidR="00F269E8" w:rsidRPr="00D61484">
          <w:rPr>
            <w:rStyle w:val="Kpr"/>
            <w:noProof/>
          </w:rPr>
          <w:t>GİRİŞ</w:t>
        </w:r>
        <w:r w:rsidR="00F269E8">
          <w:rPr>
            <w:noProof/>
            <w:webHidden/>
          </w:rPr>
          <w:tab/>
        </w:r>
        <w:r w:rsidR="00F269E8">
          <w:rPr>
            <w:noProof/>
            <w:webHidden/>
          </w:rPr>
          <w:fldChar w:fldCharType="begin"/>
        </w:r>
        <w:r w:rsidR="00F269E8">
          <w:rPr>
            <w:noProof/>
            <w:webHidden/>
          </w:rPr>
          <w:instrText xml:space="preserve"> PAGEREF _Toc172145950 \h </w:instrText>
        </w:r>
        <w:r w:rsidR="00F269E8">
          <w:rPr>
            <w:noProof/>
            <w:webHidden/>
          </w:rPr>
        </w:r>
        <w:r w:rsidR="00F269E8">
          <w:rPr>
            <w:noProof/>
            <w:webHidden/>
          </w:rPr>
          <w:fldChar w:fldCharType="separate"/>
        </w:r>
        <w:r w:rsidR="00F269E8">
          <w:rPr>
            <w:noProof/>
            <w:webHidden/>
          </w:rPr>
          <w:t>3</w:t>
        </w:r>
        <w:r w:rsidR="00F269E8">
          <w:rPr>
            <w:noProof/>
            <w:webHidden/>
          </w:rPr>
          <w:fldChar w:fldCharType="end"/>
        </w:r>
      </w:hyperlink>
    </w:p>
    <w:p w14:paraId="0B2EEB6C" w14:textId="0A5282B8" w:rsidR="00F269E8" w:rsidRDefault="00133871">
      <w:pPr>
        <w:pStyle w:val="T1"/>
        <w:tabs>
          <w:tab w:val="right" w:leader="dot" w:pos="8296"/>
        </w:tabs>
        <w:rPr>
          <w:rFonts w:cstheme="minorBidi"/>
          <w:noProof/>
        </w:rPr>
      </w:pPr>
      <w:hyperlink w:anchor="_Toc172145951" w:history="1">
        <w:r w:rsidR="00F269E8" w:rsidRPr="00D61484">
          <w:rPr>
            <w:rStyle w:val="Kpr"/>
            <w:noProof/>
          </w:rPr>
          <w:t>PROGRAM DEĞERLENDİRME VE GÜNCELLEME SÜRECİ</w:t>
        </w:r>
        <w:r w:rsidR="00F269E8">
          <w:rPr>
            <w:noProof/>
            <w:webHidden/>
          </w:rPr>
          <w:tab/>
        </w:r>
        <w:r w:rsidR="00F269E8">
          <w:rPr>
            <w:noProof/>
            <w:webHidden/>
          </w:rPr>
          <w:fldChar w:fldCharType="begin"/>
        </w:r>
        <w:r w:rsidR="00F269E8">
          <w:rPr>
            <w:noProof/>
            <w:webHidden/>
          </w:rPr>
          <w:instrText xml:space="preserve"> PAGEREF _Toc172145951 \h </w:instrText>
        </w:r>
        <w:r w:rsidR="00F269E8">
          <w:rPr>
            <w:noProof/>
            <w:webHidden/>
          </w:rPr>
        </w:r>
        <w:r w:rsidR="00F269E8">
          <w:rPr>
            <w:noProof/>
            <w:webHidden/>
          </w:rPr>
          <w:fldChar w:fldCharType="separate"/>
        </w:r>
        <w:r w:rsidR="00F269E8">
          <w:rPr>
            <w:noProof/>
            <w:webHidden/>
          </w:rPr>
          <w:t>4</w:t>
        </w:r>
        <w:r w:rsidR="00F269E8">
          <w:rPr>
            <w:noProof/>
            <w:webHidden/>
          </w:rPr>
          <w:fldChar w:fldCharType="end"/>
        </w:r>
      </w:hyperlink>
    </w:p>
    <w:p w14:paraId="220A3713" w14:textId="55A30BAF" w:rsidR="00F269E8" w:rsidRDefault="00133871">
      <w:pPr>
        <w:pStyle w:val="T1"/>
        <w:tabs>
          <w:tab w:val="right" w:leader="dot" w:pos="8296"/>
        </w:tabs>
        <w:rPr>
          <w:rFonts w:cstheme="minorBidi"/>
          <w:noProof/>
        </w:rPr>
      </w:pPr>
      <w:hyperlink w:anchor="_Toc172145952" w:history="1">
        <w:r w:rsidR="00F269E8" w:rsidRPr="00D61484">
          <w:rPr>
            <w:rStyle w:val="Kpr"/>
            <w:noProof/>
          </w:rPr>
          <w:t>BİLGİ PAKETLERİNİN DÜZENLENMESİ</w:t>
        </w:r>
        <w:r w:rsidR="00F269E8">
          <w:rPr>
            <w:noProof/>
            <w:webHidden/>
          </w:rPr>
          <w:tab/>
        </w:r>
        <w:r w:rsidR="00F269E8">
          <w:rPr>
            <w:noProof/>
            <w:webHidden/>
          </w:rPr>
          <w:fldChar w:fldCharType="begin"/>
        </w:r>
        <w:r w:rsidR="00F269E8">
          <w:rPr>
            <w:noProof/>
            <w:webHidden/>
          </w:rPr>
          <w:instrText xml:space="preserve"> PAGEREF _Toc172145952 \h </w:instrText>
        </w:r>
        <w:r w:rsidR="00F269E8">
          <w:rPr>
            <w:noProof/>
            <w:webHidden/>
          </w:rPr>
        </w:r>
        <w:r w:rsidR="00F269E8">
          <w:rPr>
            <w:noProof/>
            <w:webHidden/>
          </w:rPr>
          <w:fldChar w:fldCharType="separate"/>
        </w:r>
        <w:r w:rsidR="00F269E8">
          <w:rPr>
            <w:noProof/>
            <w:webHidden/>
          </w:rPr>
          <w:t>5</w:t>
        </w:r>
        <w:r w:rsidR="00F269E8">
          <w:rPr>
            <w:noProof/>
            <w:webHidden/>
          </w:rPr>
          <w:fldChar w:fldCharType="end"/>
        </w:r>
      </w:hyperlink>
    </w:p>
    <w:p w14:paraId="7CEF8726" w14:textId="49C78397" w:rsidR="00F269E8" w:rsidRDefault="00133871">
      <w:pPr>
        <w:pStyle w:val="T1"/>
        <w:tabs>
          <w:tab w:val="right" w:leader="dot" w:pos="8296"/>
        </w:tabs>
        <w:rPr>
          <w:rFonts w:cstheme="minorBidi"/>
          <w:noProof/>
        </w:rPr>
      </w:pPr>
      <w:hyperlink w:anchor="_Toc172145953" w:history="1">
        <w:r w:rsidR="00F269E8" w:rsidRPr="00D61484">
          <w:rPr>
            <w:rStyle w:val="Kpr"/>
            <w:noProof/>
          </w:rPr>
          <w:t>PROGRAM BİLGİ PAKETİ</w:t>
        </w:r>
        <w:r w:rsidR="00F269E8">
          <w:rPr>
            <w:noProof/>
            <w:webHidden/>
          </w:rPr>
          <w:tab/>
        </w:r>
        <w:r w:rsidR="00F269E8">
          <w:rPr>
            <w:noProof/>
            <w:webHidden/>
          </w:rPr>
          <w:fldChar w:fldCharType="begin"/>
        </w:r>
        <w:r w:rsidR="00F269E8">
          <w:rPr>
            <w:noProof/>
            <w:webHidden/>
          </w:rPr>
          <w:instrText xml:space="preserve"> PAGEREF _Toc172145953 \h </w:instrText>
        </w:r>
        <w:r w:rsidR="00F269E8">
          <w:rPr>
            <w:noProof/>
            <w:webHidden/>
          </w:rPr>
        </w:r>
        <w:r w:rsidR="00F269E8">
          <w:rPr>
            <w:noProof/>
            <w:webHidden/>
          </w:rPr>
          <w:fldChar w:fldCharType="separate"/>
        </w:r>
        <w:r w:rsidR="00F269E8">
          <w:rPr>
            <w:noProof/>
            <w:webHidden/>
          </w:rPr>
          <w:t>5</w:t>
        </w:r>
        <w:r w:rsidR="00F269E8">
          <w:rPr>
            <w:noProof/>
            <w:webHidden/>
          </w:rPr>
          <w:fldChar w:fldCharType="end"/>
        </w:r>
      </w:hyperlink>
    </w:p>
    <w:p w14:paraId="0C20C64D" w14:textId="4CC2F9E3" w:rsidR="00F269E8" w:rsidRDefault="00133871">
      <w:pPr>
        <w:pStyle w:val="T1"/>
        <w:tabs>
          <w:tab w:val="right" w:leader="dot" w:pos="8296"/>
        </w:tabs>
        <w:rPr>
          <w:rFonts w:cstheme="minorBidi"/>
          <w:noProof/>
        </w:rPr>
      </w:pPr>
      <w:hyperlink w:anchor="_Toc172145954" w:history="1">
        <w:r w:rsidR="00F269E8" w:rsidRPr="00D61484">
          <w:rPr>
            <w:rStyle w:val="Kpr"/>
            <w:noProof/>
          </w:rPr>
          <w:t>DERS BİLGİ PAKETİ</w:t>
        </w:r>
        <w:r w:rsidR="00F269E8">
          <w:rPr>
            <w:noProof/>
            <w:webHidden/>
          </w:rPr>
          <w:tab/>
        </w:r>
        <w:r w:rsidR="00F269E8">
          <w:rPr>
            <w:noProof/>
            <w:webHidden/>
          </w:rPr>
          <w:fldChar w:fldCharType="begin"/>
        </w:r>
        <w:r w:rsidR="00F269E8">
          <w:rPr>
            <w:noProof/>
            <w:webHidden/>
          </w:rPr>
          <w:instrText xml:space="preserve"> PAGEREF _Toc172145954 \h </w:instrText>
        </w:r>
        <w:r w:rsidR="00F269E8">
          <w:rPr>
            <w:noProof/>
            <w:webHidden/>
          </w:rPr>
        </w:r>
        <w:r w:rsidR="00F269E8">
          <w:rPr>
            <w:noProof/>
            <w:webHidden/>
          </w:rPr>
          <w:fldChar w:fldCharType="separate"/>
        </w:r>
        <w:r w:rsidR="00F269E8">
          <w:rPr>
            <w:noProof/>
            <w:webHidden/>
          </w:rPr>
          <w:t>6</w:t>
        </w:r>
        <w:r w:rsidR="00F269E8">
          <w:rPr>
            <w:noProof/>
            <w:webHidden/>
          </w:rPr>
          <w:fldChar w:fldCharType="end"/>
        </w:r>
      </w:hyperlink>
    </w:p>
    <w:p w14:paraId="6064376F" w14:textId="2596AF60" w:rsidR="00F269E8" w:rsidRDefault="00133871">
      <w:pPr>
        <w:pStyle w:val="T1"/>
        <w:tabs>
          <w:tab w:val="right" w:leader="dot" w:pos="8296"/>
        </w:tabs>
        <w:rPr>
          <w:rFonts w:cstheme="minorBidi"/>
          <w:noProof/>
        </w:rPr>
      </w:pPr>
      <w:hyperlink w:anchor="_Toc172145955" w:history="1">
        <w:r w:rsidR="00F269E8" w:rsidRPr="00D61484">
          <w:rPr>
            <w:rStyle w:val="Kpr"/>
            <w:noProof/>
          </w:rPr>
          <w:t>DERS ÖĞRENME ÇIKTILARININ DÜZENLENMESİ</w:t>
        </w:r>
        <w:r w:rsidR="00F269E8">
          <w:rPr>
            <w:noProof/>
            <w:webHidden/>
          </w:rPr>
          <w:tab/>
        </w:r>
        <w:r w:rsidR="00F269E8">
          <w:rPr>
            <w:noProof/>
            <w:webHidden/>
          </w:rPr>
          <w:fldChar w:fldCharType="begin"/>
        </w:r>
        <w:r w:rsidR="00F269E8">
          <w:rPr>
            <w:noProof/>
            <w:webHidden/>
          </w:rPr>
          <w:instrText xml:space="preserve"> PAGEREF _Toc172145955 \h </w:instrText>
        </w:r>
        <w:r w:rsidR="00F269E8">
          <w:rPr>
            <w:noProof/>
            <w:webHidden/>
          </w:rPr>
        </w:r>
        <w:r w:rsidR="00F269E8">
          <w:rPr>
            <w:noProof/>
            <w:webHidden/>
          </w:rPr>
          <w:fldChar w:fldCharType="separate"/>
        </w:r>
        <w:r w:rsidR="00F269E8">
          <w:rPr>
            <w:noProof/>
            <w:webHidden/>
          </w:rPr>
          <w:t>7</w:t>
        </w:r>
        <w:r w:rsidR="00F269E8">
          <w:rPr>
            <w:noProof/>
            <w:webHidden/>
          </w:rPr>
          <w:fldChar w:fldCharType="end"/>
        </w:r>
      </w:hyperlink>
    </w:p>
    <w:p w14:paraId="7FAF97C1" w14:textId="12898702" w:rsidR="00F269E8" w:rsidRDefault="00133871">
      <w:pPr>
        <w:pStyle w:val="T1"/>
        <w:tabs>
          <w:tab w:val="right" w:leader="dot" w:pos="8296"/>
        </w:tabs>
        <w:rPr>
          <w:rFonts w:cstheme="minorBidi"/>
          <w:noProof/>
        </w:rPr>
      </w:pPr>
      <w:hyperlink w:anchor="_Toc172145956" w:history="1">
        <w:r w:rsidR="00F269E8" w:rsidRPr="00D61484">
          <w:rPr>
            <w:rStyle w:val="Kpr"/>
            <w:noProof/>
          </w:rPr>
          <w:t>PROGRAM YETERLİLİKLERİNİN DÜZENLENMESİ</w:t>
        </w:r>
        <w:r w:rsidR="00F269E8">
          <w:rPr>
            <w:noProof/>
            <w:webHidden/>
          </w:rPr>
          <w:tab/>
        </w:r>
        <w:r w:rsidR="00F269E8">
          <w:rPr>
            <w:noProof/>
            <w:webHidden/>
          </w:rPr>
          <w:fldChar w:fldCharType="begin"/>
        </w:r>
        <w:r w:rsidR="00F269E8">
          <w:rPr>
            <w:noProof/>
            <w:webHidden/>
          </w:rPr>
          <w:instrText xml:space="preserve"> PAGEREF _Toc172145956 \h </w:instrText>
        </w:r>
        <w:r w:rsidR="00F269E8">
          <w:rPr>
            <w:noProof/>
            <w:webHidden/>
          </w:rPr>
        </w:r>
        <w:r w:rsidR="00F269E8">
          <w:rPr>
            <w:noProof/>
            <w:webHidden/>
          </w:rPr>
          <w:fldChar w:fldCharType="separate"/>
        </w:r>
        <w:r w:rsidR="00F269E8">
          <w:rPr>
            <w:noProof/>
            <w:webHidden/>
          </w:rPr>
          <w:t>12</w:t>
        </w:r>
        <w:r w:rsidR="00F269E8">
          <w:rPr>
            <w:noProof/>
            <w:webHidden/>
          </w:rPr>
          <w:fldChar w:fldCharType="end"/>
        </w:r>
      </w:hyperlink>
    </w:p>
    <w:p w14:paraId="0E5DBFAD" w14:textId="1D87280F" w:rsidR="00F269E8" w:rsidRDefault="00133871">
      <w:pPr>
        <w:pStyle w:val="T1"/>
        <w:tabs>
          <w:tab w:val="right" w:leader="dot" w:pos="8296"/>
        </w:tabs>
        <w:rPr>
          <w:rFonts w:cstheme="minorBidi"/>
          <w:noProof/>
        </w:rPr>
      </w:pPr>
      <w:hyperlink w:anchor="_Toc172145957" w:history="1">
        <w:r w:rsidR="00F269E8" w:rsidRPr="00D61484">
          <w:rPr>
            <w:rStyle w:val="Kpr"/>
            <w:noProof/>
          </w:rPr>
          <w:t>DERS VE DERS ÖĞRENME ÇIKTILARI İLE PROGRAM YETERLİLİKLERİNİN İLİŞKİLENDİRİLMESİ</w:t>
        </w:r>
        <w:r w:rsidR="00F269E8">
          <w:rPr>
            <w:noProof/>
            <w:webHidden/>
          </w:rPr>
          <w:tab/>
        </w:r>
        <w:r w:rsidR="00F269E8">
          <w:rPr>
            <w:noProof/>
            <w:webHidden/>
          </w:rPr>
          <w:fldChar w:fldCharType="begin"/>
        </w:r>
        <w:r w:rsidR="00F269E8">
          <w:rPr>
            <w:noProof/>
            <w:webHidden/>
          </w:rPr>
          <w:instrText xml:space="preserve"> PAGEREF _Toc172145957 \h </w:instrText>
        </w:r>
        <w:r w:rsidR="00F269E8">
          <w:rPr>
            <w:noProof/>
            <w:webHidden/>
          </w:rPr>
        </w:r>
        <w:r w:rsidR="00F269E8">
          <w:rPr>
            <w:noProof/>
            <w:webHidden/>
          </w:rPr>
          <w:fldChar w:fldCharType="separate"/>
        </w:r>
        <w:r w:rsidR="00F269E8">
          <w:rPr>
            <w:noProof/>
            <w:webHidden/>
          </w:rPr>
          <w:t>12</w:t>
        </w:r>
        <w:r w:rsidR="00F269E8">
          <w:rPr>
            <w:noProof/>
            <w:webHidden/>
          </w:rPr>
          <w:fldChar w:fldCharType="end"/>
        </w:r>
      </w:hyperlink>
    </w:p>
    <w:p w14:paraId="3D8F0D5D" w14:textId="15ADB173" w:rsidR="00F269E8" w:rsidRDefault="00133871">
      <w:pPr>
        <w:pStyle w:val="T1"/>
        <w:tabs>
          <w:tab w:val="right" w:leader="dot" w:pos="8296"/>
        </w:tabs>
        <w:rPr>
          <w:rFonts w:cstheme="minorBidi"/>
          <w:noProof/>
        </w:rPr>
      </w:pPr>
      <w:hyperlink w:anchor="_Toc172145958" w:history="1">
        <w:r w:rsidR="00F269E8" w:rsidRPr="00D61484">
          <w:rPr>
            <w:rStyle w:val="Kpr"/>
            <w:noProof/>
          </w:rPr>
          <w:t>TÜRKİYE YÜKSEKÖĞRETİM YETERLİLİKLER ÇERÇEVESİ</w:t>
        </w:r>
        <w:r w:rsidR="00F269E8">
          <w:rPr>
            <w:noProof/>
            <w:webHidden/>
          </w:rPr>
          <w:tab/>
        </w:r>
        <w:r w:rsidR="00F269E8">
          <w:rPr>
            <w:noProof/>
            <w:webHidden/>
          </w:rPr>
          <w:fldChar w:fldCharType="begin"/>
        </w:r>
        <w:r w:rsidR="00F269E8">
          <w:rPr>
            <w:noProof/>
            <w:webHidden/>
          </w:rPr>
          <w:instrText xml:space="preserve"> PAGEREF _Toc172145958 \h </w:instrText>
        </w:r>
        <w:r w:rsidR="00F269E8">
          <w:rPr>
            <w:noProof/>
            <w:webHidden/>
          </w:rPr>
        </w:r>
        <w:r w:rsidR="00F269E8">
          <w:rPr>
            <w:noProof/>
            <w:webHidden/>
          </w:rPr>
          <w:fldChar w:fldCharType="separate"/>
        </w:r>
        <w:r w:rsidR="00F269E8">
          <w:rPr>
            <w:noProof/>
            <w:webHidden/>
          </w:rPr>
          <w:t>15</w:t>
        </w:r>
        <w:r w:rsidR="00F269E8">
          <w:rPr>
            <w:noProof/>
            <w:webHidden/>
          </w:rPr>
          <w:fldChar w:fldCharType="end"/>
        </w:r>
      </w:hyperlink>
    </w:p>
    <w:p w14:paraId="3400877F" w14:textId="3A3C6DEE" w:rsidR="00F269E8" w:rsidRDefault="00133871">
      <w:pPr>
        <w:pStyle w:val="T1"/>
        <w:tabs>
          <w:tab w:val="right" w:leader="dot" w:pos="8296"/>
        </w:tabs>
        <w:rPr>
          <w:rFonts w:cstheme="minorBidi"/>
          <w:noProof/>
        </w:rPr>
      </w:pPr>
      <w:hyperlink w:anchor="_Toc172145959" w:history="1">
        <w:r w:rsidR="00F269E8" w:rsidRPr="00D61484">
          <w:rPr>
            <w:rStyle w:val="Kpr"/>
            <w:noProof/>
          </w:rPr>
          <w:t>PROGRAM YETERLİLİKLERİ İLE TÜRKİYE YÜKSEKÖĞRETİM YETERLİLİKLER ÇERÇEVESİNİN İLİŞKİLENDİRİLMESİ</w:t>
        </w:r>
        <w:r w:rsidR="00F269E8">
          <w:rPr>
            <w:noProof/>
            <w:webHidden/>
          </w:rPr>
          <w:tab/>
        </w:r>
        <w:r w:rsidR="00F269E8">
          <w:rPr>
            <w:noProof/>
            <w:webHidden/>
          </w:rPr>
          <w:fldChar w:fldCharType="begin"/>
        </w:r>
        <w:r w:rsidR="00F269E8">
          <w:rPr>
            <w:noProof/>
            <w:webHidden/>
          </w:rPr>
          <w:instrText xml:space="preserve"> PAGEREF _Toc172145959 \h </w:instrText>
        </w:r>
        <w:r w:rsidR="00F269E8">
          <w:rPr>
            <w:noProof/>
            <w:webHidden/>
          </w:rPr>
        </w:r>
        <w:r w:rsidR="00F269E8">
          <w:rPr>
            <w:noProof/>
            <w:webHidden/>
          </w:rPr>
          <w:fldChar w:fldCharType="separate"/>
        </w:r>
        <w:r w:rsidR="00F269E8">
          <w:rPr>
            <w:noProof/>
            <w:webHidden/>
          </w:rPr>
          <w:t>18</w:t>
        </w:r>
        <w:r w:rsidR="00F269E8">
          <w:rPr>
            <w:noProof/>
            <w:webHidden/>
          </w:rPr>
          <w:fldChar w:fldCharType="end"/>
        </w:r>
      </w:hyperlink>
    </w:p>
    <w:p w14:paraId="135ADD65" w14:textId="349B8712" w:rsidR="00F269E8" w:rsidRDefault="00133871">
      <w:pPr>
        <w:pStyle w:val="T1"/>
        <w:tabs>
          <w:tab w:val="right" w:leader="dot" w:pos="8296"/>
        </w:tabs>
        <w:rPr>
          <w:rFonts w:cstheme="minorBidi"/>
          <w:noProof/>
        </w:rPr>
      </w:pPr>
      <w:hyperlink w:anchor="_Toc172145960" w:history="1">
        <w:r w:rsidR="00F269E8" w:rsidRPr="00D61484">
          <w:rPr>
            <w:rStyle w:val="Kpr"/>
            <w:noProof/>
          </w:rPr>
          <w:t>AVRUPA KREDİ TRANSFER SİSTEMİ (AKTS) KREDİSİ HESABI</w:t>
        </w:r>
        <w:r w:rsidR="00F269E8">
          <w:rPr>
            <w:noProof/>
            <w:webHidden/>
          </w:rPr>
          <w:tab/>
        </w:r>
        <w:r w:rsidR="00F269E8">
          <w:rPr>
            <w:noProof/>
            <w:webHidden/>
          </w:rPr>
          <w:fldChar w:fldCharType="begin"/>
        </w:r>
        <w:r w:rsidR="00F269E8">
          <w:rPr>
            <w:noProof/>
            <w:webHidden/>
          </w:rPr>
          <w:instrText xml:space="preserve"> PAGEREF _Toc172145960 \h </w:instrText>
        </w:r>
        <w:r w:rsidR="00F269E8">
          <w:rPr>
            <w:noProof/>
            <w:webHidden/>
          </w:rPr>
        </w:r>
        <w:r w:rsidR="00F269E8">
          <w:rPr>
            <w:noProof/>
            <w:webHidden/>
          </w:rPr>
          <w:fldChar w:fldCharType="separate"/>
        </w:r>
        <w:r w:rsidR="00F269E8">
          <w:rPr>
            <w:noProof/>
            <w:webHidden/>
          </w:rPr>
          <w:t>20</w:t>
        </w:r>
        <w:r w:rsidR="00F269E8">
          <w:rPr>
            <w:noProof/>
            <w:webHidden/>
          </w:rPr>
          <w:fldChar w:fldCharType="end"/>
        </w:r>
      </w:hyperlink>
    </w:p>
    <w:p w14:paraId="1FEC1F65" w14:textId="530B1446" w:rsidR="00F269E8" w:rsidRDefault="00133871">
      <w:pPr>
        <w:pStyle w:val="T1"/>
        <w:tabs>
          <w:tab w:val="right" w:leader="dot" w:pos="8296"/>
        </w:tabs>
        <w:rPr>
          <w:rFonts w:cstheme="minorBidi"/>
          <w:noProof/>
        </w:rPr>
      </w:pPr>
      <w:hyperlink w:anchor="_Toc172145961" w:history="1">
        <w:r w:rsidR="00F269E8" w:rsidRPr="00D61484">
          <w:rPr>
            <w:rStyle w:val="Kpr"/>
            <w:noProof/>
          </w:rPr>
          <w:t>KAYNAKÇA</w:t>
        </w:r>
        <w:r w:rsidR="00F269E8">
          <w:rPr>
            <w:noProof/>
            <w:webHidden/>
          </w:rPr>
          <w:tab/>
        </w:r>
        <w:r w:rsidR="00F269E8">
          <w:rPr>
            <w:noProof/>
            <w:webHidden/>
          </w:rPr>
          <w:fldChar w:fldCharType="begin"/>
        </w:r>
        <w:r w:rsidR="00F269E8">
          <w:rPr>
            <w:noProof/>
            <w:webHidden/>
          </w:rPr>
          <w:instrText xml:space="preserve"> PAGEREF _Toc172145961 \h </w:instrText>
        </w:r>
        <w:r w:rsidR="00F269E8">
          <w:rPr>
            <w:noProof/>
            <w:webHidden/>
          </w:rPr>
        </w:r>
        <w:r w:rsidR="00F269E8">
          <w:rPr>
            <w:noProof/>
            <w:webHidden/>
          </w:rPr>
          <w:fldChar w:fldCharType="separate"/>
        </w:r>
        <w:r w:rsidR="00F269E8">
          <w:rPr>
            <w:noProof/>
            <w:webHidden/>
          </w:rPr>
          <w:t>22</w:t>
        </w:r>
        <w:r w:rsidR="00F269E8">
          <w:rPr>
            <w:noProof/>
            <w:webHidden/>
          </w:rPr>
          <w:fldChar w:fldCharType="end"/>
        </w:r>
      </w:hyperlink>
    </w:p>
    <w:p w14:paraId="396C67BF" w14:textId="407D25E8" w:rsidR="002F04A7" w:rsidRPr="00491648" w:rsidRDefault="00393C31" w:rsidP="004D651A">
      <w:pPr>
        <w:rPr>
          <w:rFonts w:asciiTheme="majorBidi" w:hAnsiTheme="majorBidi" w:cstheme="majorBidi"/>
        </w:rPr>
      </w:pPr>
      <w:r>
        <w:rPr>
          <w:rFonts w:asciiTheme="majorBidi" w:hAnsiTheme="majorBidi" w:cstheme="majorBidi"/>
        </w:rPr>
        <w:fldChar w:fldCharType="end"/>
      </w:r>
    </w:p>
    <w:p w14:paraId="188F1362" w14:textId="43E75192" w:rsidR="002F04A7" w:rsidRPr="00491648" w:rsidRDefault="002F04A7" w:rsidP="004D651A">
      <w:pPr>
        <w:rPr>
          <w:rFonts w:asciiTheme="majorBidi" w:hAnsiTheme="majorBidi" w:cstheme="majorBidi"/>
        </w:rPr>
      </w:pPr>
    </w:p>
    <w:p w14:paraId="1C312602" w14:textId="248BD7A5" w:rsidR="002F04A7" w:rsidRPr="00491648" w:rsidRDefault="002F04A7" w:rsidP="004D651A">
      <w:pPr>
        <w:rPr>
          <w:rFonts w:asciiTheme="majorBidi" w:hAnsiTheme="majorBidi" w:cstheme="majorBidi"/>
        </w:rPr>
      </w:pPr>
    </w:p>
    <w:p w14:paraId="23DCA245" w14:textId="6249F5EC" w:rsidR="002F04A7" w:rsidRPr="00491648" w:rsidRDefault="002F04A7" w:rsidP="004D651A">
      <w:pPr>
        <w:rPr>
          <w:rFonts w:asciiTheme="majorBidi" w:hAnsiTheme="majorBidi" w:cstheme="majorBidi"/>
        </w:rPr>
      </w:pPr>
    </w:p>
    <w:p w14:paraId="4A6C5C2A" w14:textId="3A1893A5" w:rsidR="002F04A7" w:rsidRPr="00491648" w:rsidRDefault="002F04A7" w:rsidP="004D651A">
      <w:pPr>
        <w:rPr>
          <w:rFonts w:asciiTheme="majorBidi" w:hAnsiTheme="majorBidi" w:cstheme="majorBidi"/>
        </w:rPr>
      </w:pPr>
    </w:p>
    <w:p w14:paraId="5BE4F95B" w14:textId="7A3EFEC8" w:rsidR="002F04A7" w:rsidRPr="00491648" w:rsidRDefault="002F04A7" w:rsidP="004D651A">
      <w:pPr>
        <w:rPr>
          <w:rFonts w:asciiTheme="majorBidi" w:hAnsiTheme="majorBidi" w:cstheme="majorBidi"/>
        </w:rPr>
      </w:pPr>
    </w:p>
    <w:p w14:paraId="5DC13FFB" w14:textId="59C06DCD" w:rsidR="002F04A7" w:rsidRPr="00491648" w:rsidRDefault="002F04A7" w:rsidP="004D651A">
      <w:pPr>
        <w:rPr>
          <w:rFonts w:asciiTheme="majorBidi" w:hAnsiTheme="majorBidi" w:cstheme="majorBidi"/>
        </w:rPr>
      </w:pPr>
    </w:p>
    <w:p w14:paraId="464147B6" w14:textId="5168DCB8" w:rsidR="002F04A7" w:rsidRPr="00491648" w:rsidRDefault="002F04A7" w:rsidP="004D651A">
      <w:pPr>
        <w:rPr>
          <w:rFonts w:asciiTheme="majorBidi" w:hAnsiTheme="majorBidi" w:cstheme="majorBidi"/>
        </w:rPr>
      </w:pPr>
    </w:p>
    <w:p w14:paraId="3EE86340" w14:textId="74345102" w:rsidR="002F04A7" w:rsidRPr="00491648" w:rsidRDefault="002F04A7" w:rsidP="004D651A">
      <w:pPr>
        <w:rPr>
          <w:rFonts w:asciiTheme="majorBidi" w:hAnsiTheme="majorBidi" w:cstheme="majorBidi"/>
        </w:rPr>
      </w:pPr>
    </w:p>
    <w:p w14:paraId="1614B3DD" w14:textId="3344DBC2" w:rsidR="002F04A7" w:rsidRPr="00491648" w:rsidRDefault="002F04A7" w:rsidP="004D651A">
      <w:pPr>
        <w:rPr>
          <w:rFonts w:asciiTheme="majorBidi" w:hAnsiTheme="majorBidi" w:cstheme="majorBidi"/>
        </w:rPr>
      </w:pPr>
    </w:p>
    <w:p w14:paraId="73AF7D56" w14:textId="2E68409B" w:rsidR="002F04A7" w:rsidRPr="00491648" w:rsidRDefault="002F04A7" w:rsidP="004D651A">
      <w:pPr>
        <w:rPr>
          <w:rFonts w:asciiTheme="majorBidi" w:hAnsiTheme="majorBidi" w:cstheme="majorBidi"/>
        </w:rPr>
      </w:pPr>
    </w:p>
    <w:p w14:paraId="70835797" w14:textId="79C44186" w:rsidR="002F04A7" w:rsidRPr="00491648" w:rsidRDefault="002F04A7" w:rsidP="004D651A">
      <w:pPr>
        <w:rPr>
          <w:rFonts w:asciiTheme="majorBidi" w:hAnsiTheme="majorBidi" w:cstheme="majorBidi"/>
        </w:rPr>
      </w:pPr>
    </w:p>
    <w:p w14:paraId="7912B3AD" w14:textId="5D83F9BE" w:rsidR="002F04A7" w:rsidRPr="00491648" w:rsidRDefault="002F04A7" w:rsidP="004D651A">
      <w:pPr>
        <w:rPr>
          <w:rFonts w:asciiTheme="majorBidi" w:hAnsiTheme="majorBidi" w:cstheme="majorBidi"/>
        </w:rPr>
      </w:pPr>
    </w:p>
    <w:p w14:paraId="2B10DEA4" w14:textId="413A13A4" w:rsidR="002F04A7" w:rsidRPr="00491648" w:rsidRDefault="002F04A7" w:rsidP="004D651A">
      <w:pPr>
        <w:rPr>
          <w:rFonts w:asciiTheme="majorBidi" w:hAnsiTheme="majorBidi" w:cstheme="majorBidi"/>
        </w:rPr>
      </w:pPr>
    </w:p>
    <w:p w14:paraId="6C106127" w14:textId="4B6C088F" w:rsidR="002F04A7" w:rsidRPr="00491648" w:rsidRDefault="002F04A7" w:rsidP="004D651A">
      <w:pPr>
        <w:rPr>
          <w:rFonts w:asciiTheme="majorBidi" w:hAnsiTheme="majorBidi" w:cstheme="majorBidi"/>
        </w:rPr>
      </w:pPr>
    </w:p>
    <w:p w14:paraId="2ABA0D8D" w14:textId="4E7992D4" w:rsidR="002F04A7" w:rsidRPr="00491648" w:rsidRDefault="00E76C6D" w:rsidP="00C369C3">
      <w:pPr>
        <w:pStyle w:val="Balk11"/>
      </w:pPr>
      <w:bookmarkStart w:id="1" w:name="_Toc172145950"/>
      <w:r w:rsidRPr="00491648">
        <w:lastRenderedPageBreak/>
        <w:t>GİRİŞ</w:t>
      </w:r>
      <w:bookmarkEnd w:id="1"/>
    </w:p>
    <w:p w14:paraId="3E3AB564" w14:textId="0A2E97F8" w:rsidR="006A5118" w:rsidRPr="006A5118" w:rsidRDefault="006A5118" w:rsidP="0070044C">
      <w:pPr>
        <w:jc w:val="both"/>
        <w:rPr>
          <w:rFonts w:asciiTheme="majorBidi" w:hAnsiTheme="majorBidi" w:cstheme="majorBidi"/>
        </w:rPr>
      </w:pPr>
      <w:r w:rsidRPr="006A5118">
        <w:rPr>
          <w:rFonts w:asciiTheme="majorBidi" w:hAnsiTheme="majorBidi" w:cstheme="majorBidi"/>
        </w:rPr>
        <w:t>20. yüzyılın son çeyreğinde küresel ekonomik rekabetin hızlanması, bilgi ve iletişim teknolojilerindeki önemli ilerlemelerle birlikte dünya genelinde yükseköğretim sistemlerini köklü bir şekilde yeniden değerlendirme ihtiyacını ortaya çıkarmıştır. Bu süreç, ülkelerin her alanda olduğu gibi yükseköğretim alanında da sistemlerini revize etmelerini ve güncel gelişmeler ışığında yeniden yapılandırmalarını zorunlu kılmıştır.</w:t>
      </w:r>
      <w:r>
        <w:rPr>
          <w:rFonts w:asciiTheme="majorBidi" w:hAnsiTheme="majorBidi" w:cstheme="majorBidi"/>
        </w:rPr>
        <w:t xml:space="preserve"> </w:t>
      </w:r>
      <w:r w:rsidRPr="006A5118">
        <w:rPr>
          <w:rFonts w:asciiTheme="majorBidi" w:hAnsiTheme="majorBidi" w:cstheme="majorBidi"/>
        </w:rPr>
        <w:t>Son yıllarda yükseköğretime olan talebin artması, buna rağmen kamu kaynaklarının yeterli seviyede artmaması, ekonomik ve sosyal değişimlerin hızla yaşanması ve bilgi ekonomisinin yükselişi, yükseköğretim kurumlarının hizmet kalitesinde daha nitelikli bir artış beklentisini beraberinde getirmiştir. Bu durum, eğitim, öğretim, araştırma ve diğer hizmetlerinde yönetimi daha karmaşık hale gelen yükseköğretim kurumlarının stratejik ve sistematik yaklaşımları benimsemelerini kaçınılmaz hale getirmiştir.</w:t>
      </w:r>
    </w:p>
    <w:p w14:paraId="52BBD4AA" w14:textId="6DEFE3CC" w:rsidR="006A5118" w:rsidRPr="006A5118" w:rsidRDefault="006A5118" w:rsidP="0070044C">
      <w:pPr>
        <w:jc w:val="both"/>
        <w:rPr>
          <w:rFonts w:asciiTheme="majorBidi" w:hAnsiTheme="majorBidi" w:cstheme="majorBidi"/>
        </w:rPr>
      </w:pPr>
      <w:r w:rsidRPr="006A5118">
        <w:rPr>
          <w:rFonts w:asciiTheme="majorBidi" w:hAnsiTheme="majorBidi" w:cstheme="majorBidi"/>
        </w:rPr>
        <w:t>Bu bağlamda Avrupa ülkelerinde başlatılan Lizbon Süreci ile hedeflenen dinamik ve etkin bilgi toplumu ve ekonomisi oluşturma çabaları, Avrupa düzeyinde radikal bir hızla devam etmektedir. Bu çerçevede, her ülke kendi eğitim sistemine uygun kalite güvence standartlarını belirlemekte ve bu standartlar doğrultusunda eğitim sistemlerini değerlendirmektedir. Ülkeler aynı zamanda yükseköğretim kurumlarının kalite geliştirme faaliyetlerini değerlendirmek için kalite ajansları kurmakta ve dış değerlendiriciler aracılığıyla kurumların kalite düzeylerini belirlemektedir.</w:t>
      </w:r>
      <w:r>
        <w:rPr>
          <w:rFonts w:asciiTheme="majorBidi" w:hAnsiTheme="majorBidi" w:cstheme="majorBidi"/>
        </w:rPr>
        <w:t xml:space="preserve"> </w:t>
      </w:r>
      <w:r w:rsidRPr="006A5118">
        <w:rPr>
          <w:rFonts w:asciiTheme="majorBidi" w:hAnsiTheme="majorBidi" w:cstheme="majorBidi"/>
        </w:rPr>
        <w:t xml:space="preserve">Türkiye'de yükseköğretim kalite güvence sistemi, üniversiteler tarafından yıllık olarak gerçekleştirilen iç değerlendirme süreci ve beş yılda en az bir defa yapılan dış değerlendirme sürecine dayanmaktadır. Bu sistem ayrıca, "Ulusal Yeterlikler Çerçevesi" bağlamında program bazında belirlenen öğrenim çıktılarının kalitesini güvence altına almak üzere akreditasyon ve değerlendirme unsurlarını içermektedir. Yükseköğretim Kalite Güvencesi Yönetmeliği 23/07/2015 tarihli ve 29423 sayılı Resmî </w:t>
      </w:r>
      <w:proofErr w:type="spellStart"/>
      <w:r w:rsidRPr="006A5118">
        <w:rPr>
          <w:rFonts w:asciiTheme="majorBidi" w:hAnsiTheme="majorBidi" w:cstheme="majorBidi"/>
        </w:rPr>
        <w:t>Gazete'de</w:t>
      </w:r>
      <w:proofErr w:type="spellEnd"/>
      <w:r w:rsidRPr="006A5118">
        <w:rPr>
          <w:rFonts w:asciiTheme="majorBidi" w:hAnsiTheme="majorBidi" w:cstheme="majorBidi"/>
        </w:rPr>
        <w:t xml:space="preserve"> yayınlanarak yürürlüğe girmiş olup, bu yönetmelikle birlikte Yükseköğretim Kalite Kurulu da kurulmuştur.</w:t>
      </w:r>
    </w:p>
    <w:p w14:paraId="0ADA6DA1" w14:textId="77777777" w:rsidR="006A5118" w:rsidRPr="006A5118" w:rsidRDefault="006A5118" w:rsidP="0070044C">
      <w:pPr>
        <w:jc w:val="both"/>
        <w:rPr>
          <w:rFonts w:asciiTheme="majorBidi" w:hAnsiTheme="majorBidi" w:cstheme="majorBidi"/>
        </w:rPr>
      </w:pPr>
      <w:r w:rsidRPr="006A5118">
        <w:rPr>
          <w:rFonts w:asciiTheme="majorBidi" w:hAnsiTheme="majorBidi" w:cstheme="majorBidi"/>
        </w:rPr>
        <w:t>Kırıkkale Üniversitesi’nde, üniversitenin yürüttüğü tüm faaliyetlerin ulusal ve uluslararası standartlara göre bağımsız dış değerlendirilmesi, geliştirilmesi, iç ve dış kalite güvencesi, akreditasyon süreçleriyle kalite düzeylerinin tanınması ve onaylanması konusundaki çalışmaları planlamak ve koordinasyonu sağlamak üzere 2015 yılında Kalite Koordinatörlüğü kurulmuş ve Yükseköğretim Kalite Güvencesi Yönetmeliği’nin yürürlüğe girmesinden hemen sonra Kırıkkale Üniversitesi Kalite Komisyonu oluşturulmuştur.</w:t>
      </w:r>
    </w:p>
    <w:p w14:paraId="20EE2111" w14:textId="66DDDDB5" w:rsidR="00EF5FC1" w:rsidRDefault="006A5118" w:rsidP="0070044C">
      <w:pPr>
        <w:jc w:val="both"/>
        <w:rPr>
          <w:rFonts w:asciiTheme="majorBidi" w:hAnsiTheme="majorBidi" w:cstheme="majorBidi"/>
        </w:rPr>
      </w:pPr>
      <w:r w:rsidRPr="006A5118">
        <w:rPr>
          <w:rFonts w:asciiTheme="majorBidi" w:hAnsiTheme="majorBidi" w:cstheme="majorBidi"/>
        </w:rPr>
        <w:t>Üniversite düzeyinde kalite güvencesi kapsamında tüm öğretim programları Türkiye Yükseköğretim Yeterlilikleri Çerçevesi ile uyumlu; öğretim amaçlarına ve öğrenme çıktılarına uygun olarak tasarlanmalı, öğrencilerin ve toplumun ihtiyaçlarına cevap verdiğinden emin olmak için periyodik olarak değerlendirilmeli ve güncellenmelidir.</w:t>
      </w:r>
      <w:r w:rsidR="0070044C">
        <w:rPr>
          <w:rFonts w:asciiTheme="majorBidi" w:hAnsiTheme="majorBidi" w:cstheme="majorBidi"/>
        </w:rPr>
        <w:t xml:space="preserve"> </w:t>
      </w:r>
      <w:r w:rsidRPr="006A5118">
        <w:rPr>
          <w:rFonts w:asciiTheme="majorBidi" w:hAnsiTheme="majorBidi" w:cstheme="majorBidi"/>
        </w:rPr>
        <w:t xml:space="preserve">Program tasarımı ve onayı kapsamında programların amaçları ve yeterlilikleri oluşturulmalı, TYYÇ ile uyumu belirtilmeli, kamuoyuna ilan edilmelidir. Program yeterlilikleri belirlenirken kurumun misyon-vizyonu, işveren ve toplum beklentileri göz önünde bulundurulmalı, </w:t>
      </w:r>
      <w:proofErr w:type="spellStart"/>
      <w:r w:rsidRPr="006A5118">
        <w:rPr>
          <w:rFonts w:asciiTheme="majorBidi" w:hAnsiTheme="majorBidi" w:cstheme="majorBidi"/>
        </w:rPr>
        <w:t>TYYÇ’de</w:t>
      </w:r>
      <w:proofErr w:type="spellEnd"/>
      <w:r w:rsidRPr="006A5118">
        <w:rPr>
          <w:rFonts w:asciiTheme="majorBidi" w:hAnsiTheme="majorBidi" w:cstheme="majorBidi"/>
        </w:rPr>
        <w:t xml:space="preserve"> belirtilen düzey ve yeterliliklere uygun şekilde hazırlanmalıdır. Ders bilgi paketleri varsa ulusal çekirdek programı, varsa ölçütler (örneğin akreditasyon ölçütleri vb.) dikkate alınarak hazırlanmalıdır. Ders öğrenme çıktılarının ifade şekli öngörülen bilişsel, duyuşsal ve psikomotor seviyeyi açıkça belirtmelidir.</w:t>
      </w:r>
    </w:p>
    <w:p w14:paraId="21D836FD" w14:textId="33A51153" w:rsidR="00E76C6D" w:rsidRPr="00491648" w:rsidRDefault="0070044C" w:rsidP="0070044C">
      <w:pPr>
        <w:jc w:val="both"/>
        <w:rPr>
          <w:rFonts w:asciiTheme="majorBidi" w:hAnsiTheme="majorBidi" w:cstheme="majorBidi"/>
        </w:rPr>
      </w:pPr>
      <w:r>
        <w:rPr>
          <w:rFonts w:asciiTheme="majorBidi" w:hAnsiTheme="majorBidi" w:cstheme="majorBidi"/>
        </w:rPr>
        <w:t>Bu rehber</w:t>
      </w:r>
      <w:r w:rsidR="00E76C6D" w:rsidRPr="00491648">
        <w:rPr>
          <w:rFonts w:asciiTheme="majorBidi" w:hAnsiTheme="majorBidi" w:cstheme="majorBidi"/>
        </w:rPr>
        <w:t>, Kırıkkale Üniversitesi bünyesindeki tüm enstitü, fakülte, yüksekokul ve meslek yüksekokullarında</w:t>
      </w:r>
      <w:r>
        <w:rPr>
          <w:rFonts w:asciiTheme="majorBidi" w:hAnsiTheme="majorBidi" w:cstheme="majorBidi"/>
        </w:rPr>
        <w:t>ki</w:t>
      </w:r>
      <w:r w:rsidR="00E76C6D" w:rsidRPr="00491648">
        <w:rPr>
          <w:rFonts w:asciiTheme="majorBidi" w:hAnsiTheme="majorBidi" w:cstheme="majorBidi"/>
        </w:rPr>
        <w:t xml:space="preserve"> mevcut ve açılması planlanan programların eğitim amaçlarının, hedeflerinin, yeterliliklerinin, ders planlarının, derslerinin</w:t>
      </w:r>
      <w:r>
        <w:rPr>
          <w:rFonts w:asciiTheme="majorBidi" w:hAnsiTheme="majorBidi" w:cstheme="majorBidi"/>
        </w:rPr>
        <w:t>,</w:t>
      </w:r>
      <w:r w:rsidR="00E76C6D" w:rsidRPr="00491648">
        <w:rPr>
          <w:rFonts w:asciiTheme="majorBidi" w:hAnsiTheme="majorBidi" w:cstheme="majorBidi"/>
        </w:rPr>
        <w:t xml:space="preserve"> derslerin içeriklerinin</w:t>
      </w:r>
      <w:r>
        <w:rPr>
          <w:rFonts w:asciiTheme="majorBidi" w:hAnsiTheme="majorBidi" w:cstheme="majorBidi"/>
        </w:rPr>
        <w:t xml:space="preserve"> ve öğrenme çıktılarının</w:t>
      </w:r>
      <w:r w:rsidR="00E76C6D" w:rsidRPr="00491648">
        <w:rPr>
          <w:rFonts w:asciiTheme="majorBidi" w:hAnsiTheme="majorBidi" w:cstheme="majorBidi"/>
        </w:rPr>
        <w:t xml:space="preserve"> </w:t>
      </w:r>
      <w:r w:rsidR="004C0A80">
        <w:rPr>
          <w:rFonts w:asciiTheme="majorBidi" w:hAnsiTheme="majorBidi" w:cstheme="majorBidi"/>
        </w:rPr>
        <w:t xml:space="preserve">birbiriyle ve </w:t>
      </w:r>
      <w:r w:rsidR="00E76C6D" w:rsidRPr="00491648">
        <w:rPr>
          <w:rFonts w:asciiTheme="majorBidi" w:hAnsiTheme="majorBidi" w:cstheme="majorBidi"/>
        </w:rPr>
        <w:t xml:space="preserve">TYYÇ ile uyumlu olacak şekilde </w:t>
      </w:r>
      <w:r>
        <w:rPr>
          <w:rFonts w:asciiTheme="majorBidi" w:hAnsiTheme="majorBidi" w:cstheme="majorBidi"/>
        </w:rPr>
        <w:t>düzenlenmesine</w:t>
      </w:r>
      <w:r w:rsidR="00E76C6D" w:rsidRPr="00491648">
        <w:rPr>
          <w:rFonts w:asciiTheme="majorBidi" w:hAnsiTheme="majorBidi" w:cstheme="majorBidi"/>
        </w:rPr>
        <w:t xml:space="preserve"> </w:t>
      </w:r>
      <w:r w:rsidR="008F35E4">
        <w:rPr>
          <w:rFonts w:asciiTheme="majorBidi" w:hAnsiTheme="majorBidi" w:cstheme="majorBidi"/>
        </w:rPr>
        <w:t>yardım</w:t>
      </w:r>
      <w:r w:rsidR="00E76C6D" w:rsidRPr="00491648">
        <w:rPr>
          <w:rFonts w:asciiTheme="majorBidi" w:hAnsiTheme="majorBidi" w:cstheme="majorBidi"/>
        </w:rPr>
        <w:t xml:space="preserve"> etmek amacıyla hazırlanmıştır.</w:t>
      </w:r>
    </w:p>
    <w:p w14:paraId="5809CC48" w14:textId="4D5D7B95" w:rsidR="00005648" w:rsidRPr="00491648" w:rsidRDefault="00D52A76" w:rsidP="00C369C3">
      <w:pPr>
        <w:pStyle w:val="Balk11"/>
      </w:pPr>
      <w:bookmarkStart w:id="2" w:name="_Toc172145951"/>
      <w:r w:rsidRPr="00491648">
        <w:lastRenderedPageBreak/>
        <w:t>PROGRAM DEĞERLENDİRME VE GÜNCELLEME SÜRECİ</w:t>
      </w:r>
      <w:bookmarkEnd w:id="2"/>
    </w:p>
    <w:p w14:paraId="64D591E2" w14:textId="2CCC515E" w:rsidR="00005648" w:rsidRPr="00491648" w:rsidRDefault="00005648" w:rsidP="00005648">
      <w:pPr>
        <w:jc w:val="both"/>
        <w:rPr>
          <w:rFonts w:asciiTheme="majorBidi" w:hAnsiTheme="majorBidi" w:cstheme="majorBidi"/>
        </w:rPr>
      </w:pPr>
      <w:r w:rsidRPr="00491648">
        <w:rPr>
          <w:rFonts w:asciiTheme="majorBidi" w:hAnsiTheme="majorBidi" w:cstheme="majorBidi"/>
        </w:rPr>
        <w:t>Yükseköğretimde programların değerlendirilmesi ve güncellenmesi, kalite güvencesi sağlamak ve sürekli iyileştirme yapmak için sistematik bir yaklaşım gerektirir. Aşağıda, mevcut ön lisans, lisans, yüksek lisans ve doktora düzeylerindeki programlar için program değerlendirme ve güncelleme sürecinde izlenecek aşamalar verilmiştir.</w:t>
      </w:r>
      <w:r w:rsidR="005F14D7">
        <w:rPr>
          <w:rFonts w:asciiTheme="majorBidi" w:hAnsiTheme="majorBidi" w:cstheme="majorBidi"/>
        </w:rPr>
        <w:t xml:space="preserve"> </w:t>
      </w:r>
    </w:p>
    <w:p w14:paraId="1BF93C26" w14:textId="77777777" w:rsidR="005947EA" w:rsidRPr="00491648" w:rsidRDefault="005947EA" w:rsidP="00005648">
      <w:pPr>
        <w:jc w:val="both"/>
        <w:rPr>
          <w:rFonts w:asciiTheme="majorBidi" w:hAnsiTheme="majorBidi" w:cstheme="majorBidi"/>
          <w:b/>
          <w:bCs/>
        </w:rPr>
      </w:pPr>
    </w:p>
    <w:p w14:paraId="2712576F" w14:textId="77777777" w:rsidR="00796FEF" w:rsidRPr="00491648" w:rsidRDefault="00796FEF" w:rsidP="00005648">
      <w:pPr>
        <w:jc w:val="both"/>
        <w:rPr>
          <w:rFonts w:asciiTheme="majorBidi" w:hAnsiTheme="majorBidi" w:cstheme="majorBidi"/>
          <w:b/>
          <w:bCs/>
        </w:rPr>
        <w:sectPr w:rsidR="00796FEF" w:rsidRPr="00491648" w:rsidSect="00B90A63">
          <w:footerReference w:type="default" r:id="rId9"/>
          <w:pgSz w:w="11906" w:h="16838"/>
          <w:pgMar w:top="1440" w:right="1800" w:bottom="1440" w:left="1800" w:header="708" w:footer="708"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08"/>
          <w:titlePg/>
          <w:docGrid w:linePitch="360"/>
        </w:sectPr>
      </w:pPr>
    </w:p>
    <w:p w14:paraId="71AAE7C7" w14:textId="77777777" w:rsidR="00796FEF" w:rsidRPr="00491648" w:rsidRDefault="005947EA" w:rsidP="00005648">
      <w:pPr>
        <w:jc w:val="both"/>
        <w:rPr>
          <w:rFonts w:asciiTheme="majorBidi" w:hAnsiTheme="majorBidi" w:cstheme="majorBidi"/>
          <w:b/>
          <w:bCs/>
        </w:rPr>
        <w:sectPr w:rsidR="00796FEF" w:rsidRPr="00491648" w:rsidSect="00AD1F09">
          <w:type w:val="continuous"/>
          <w:pgSz w:w="11906" w:h="16838"/>
          <w:pgMar w:top="1440" w:right="1800" w:bottom="1440" w:left="1800" w:header="708" w:footer="708"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08"/>
          <w:docGrid w:linePitch="360"/>
        </w:sectPr>
      </w:pPr>
      <w:r w:rsidRPr="00491648">
        <w:rPr>
          <w:rFonts w:asciiTheme="majorBidi" w:hAnsiTheme="majorBidi" w:cstheme="majorBidi"/>
          <w:b/>
          <w:bCs/>
          <w:noProof/>
        </w:rPr>
        <w:drawing>
          <wp:inline distT="0" distB="0" distL="0" distR="0" wp14:anchorId="7FF2AAED" wp14:editId="19FEAA36">
            <wp:extent cx="5274310" cy="4349750"/>
            <wp:effectExtent l="0" t="19050" r="21590" b="3175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621724F" w14:textId="77777777" w:rsidR="005F14D7" w:rsidRDefault="005F14D7" w:rsidP="00D52A76">
      <w:pPr>
        <w:jc w:val="center"/>
        <w:rPr>
          <w:rFonts w:asciiTheme="majorBidi" w:hAnsiTheme="majorBidi" w:cstheme="majorBidi"/>
          <w:b/>
          <w:bCs/>
        </w:rPr>
      </w:pPr>
    </w:p>
    <w:p w14:paraId="54BA6EC5" w14:textId="6A4AC95B" w:rsidR="009532C6" w:rsidRDefault="00692448" w:rsidP="00692448">
      <w:pPr>
        <w:jc w:val="both"/>
        <w:rPr>
          <w:rFonts w:asciiTheme="majorBidi" w:hAnsiTheme="majorBidi" w:cstheme="majorBidi"/>
        </w:rPr>
      </w:pPr>
      <w:r>
        <w:rPr>
          <w:rFonts w:asciiTheme="majorBidi" w:hAnsiTheme="majorBidi" w:cstheme="majorBidi"/>
        </w:rPr>
        <w:t>P</w:t>
      </w:r>
      <w:r w:rsidRPr="00491648">
        <w:rPr>
          <w:rFonts w:asciiTheme="majorBidi" w:hAnsiTheme="majorBidi" w:cstheme="majorBidi"/>
        </w:rPr>
        <w:t>rogramların değerlendirilmesi ve güncellenmesi</w:t>
      </w:r>
      <w:r>
        <w:rPr>
          <w:rFonts w:asciiTheme="majorBidi" w:hAnsiTheme="majorBidi" w:cstheme="majorBidi"/>
        </w:rPr>
        <w:t xml:space="preserve"> sürecinde ilk atılacak adım mevcut durumun analiz edilmesidir. Bu bağlamda programla ilgili</w:t>
      </w:r>
      <w:r w:rsidR="00D3041E">
        <w:rPr>
          <w:rFonts w:asciiTheme="majorBidi" w:hAnsiTheme="majorBidi" w:cstheme="majorBidi"/>
        </w:rPr>
        <w:t xml:space="preserve"> </w:t>
      </w:r>
      <w:r>
        <w:rPr>
          <w:rFonts w:asciiTheme="majorBidi" w:hAnsiTheme="majorBidi" w:cstheme="majorBidi"/>
        </w:rPr>
        <w:t>iç ve dış paydaş görüşlerin</w:t>
      </w:r>
      <w:r w:rsidR="00D3041E">
        <w:rPr>
          <w:rFonts w:asciiTheme="majorBidi" w:hAnsiTheme="majorBidi" w:cstheme="majorBidi"/>
        </w:rPr>
        <w:t>in alınması, işe yerleşmiş mezun sayısının belirlenmesi, vb. performans göstergelerinin ortaya konulması gerekmektedir</w:t>
      </w:r>
      <w:r>
        <w:rPr>
          <w:rFonts w:asciiTheme="majorBidi" w:hAnsiTheme="majorBidi" w:cstheme="majorBidi"/>
        </w:rPr>
        <w:t xml:space="preserve">. </w:t>
      </w:r>
      <w:r w:rsidR="00DF2B78">
        <w:rPr>
          <w:rFonts w:asciiTheme="majorBidi" w:hAnsiTheme="majorBidi" w:cstheme="majorBidi"/>
        </w:rPr>
        <w:t>İkinci olarak müfredat gözden geçirilerek güncellenen konu alanı ile iç ve dış paydaş görüşleri doğrultusunda programda yer alan dersler incelenmelidir. Gerekli görüldüğü taktirde mevcut derslerin yapısında değişikliğe gidilmeli ya da yeni dersler eklenmelidir.</w:t>
      </w:r>
      <w:r w:rsidR="00B927C7">
        <w:rPr>
          <w:rFonts w:asciiTheme="majorBidi" w:hAnsiTheme="majorBidi" w:cstheme="majorBidi"/>
        </w:rPr>
        <w:t xml:space="preserve"> </w:t>
      </w:r>
      <w:r w:rsidR="00AF2410">
        <w:rPr>
          <w:rFonts w:asciiTheme="majorBidi" w:hAnsiTheme="majorBidi" w:cstheme="majorBidi"/>
        </w:rPr>
        <w:t xml:space="preserve">Üçüncü olarak program bilgi paketinde yer alan tüm alt başlıklar kontrol edilmeli ve düzenlenmelidir. </w:t>
      </w:r>
      <w:r w:rsidR="009532C6">
        <w:rPr>
          <w:rFonts w:asciiTheme="majorBidi" w:hAnsiTheme="majorBidi" w:cstheme="majorBidi"/>
        </w:rPr>
        <w:t>Bu rehber</w:t>
      </w:r>
      <w:r w:rsidR="009532C6" w:rsidRPr="00491648">
        <w:rPr>
          <w:rFonts w:asciiTheme="majorBidi" w:hAnsiTheme="majorBidi" w:cstheme="majorBidi"/>
        </w:rPr>
        <w:t>, Kırıkkale Üniversitesi bünyesindeki tüm enstitü, fakülte, yüksekokul ve meslek yüksekokullarındaki mevcut ve açılması planlanan programların</w:t>
      </w:r>
      <w:r w:rsidR="004D619D">
        <w:rPr>
          <w:rFonts w:asciiTheme="majorBidi" w:hAnsiTheme="majorBidi" w:cstheme="majorBidi"/>
        </w:rPr>
        <w:t xml:space="preserve"> ve derslerin</w:t>
      </w:r>
      <w:r w:rsidR="009532C6" w:rsidRPr="00491648">
        <w:rPr>
          <w:rFonts w:asciiTheme="majorBidi" w:hAnsiTheme="majorBidi" w:cstheme="majorBidi"/>
        </w:rPr>
        <w:t xml:space="preserve"> </w:t>
      </w:r>
      <w:r w:rsidR="009532C6">
        <w:rPr>
          <w:rFonts w:asciiTheme="majorBidi" w:hAnsiTheme="majorBidi" w:cstheme="majorBidi"/>
        </w:rPr>
        <w:t xml:space="preserve">bilgi paketlerinin kontrol edilmesi ve düzenlenmesine </w:t>
      </w:r>
      <w:r w:rsidR="009532C6" w:rsidRPr="00491648">
        <w:rPr>
          <w:rFonts w:asciiTheme="majorBidi" w:hAnsiTheme="majorBidi" w:cstheme="majorBidi"/>
        </w:rPr>
        <w:t>rehberlik etmek amacıyla hazırlanmıştır.</w:t>
      </w:r>
    </w:p>
    <w:p w14:paraId="288B35AE" w14:textId="77777777" w:rsidR="005F14D7" w:rsidRDefault="005F14D7" w:rsidP="00D52A76">
      <w:pPr>
        <w:jc w:val="center"/>
        <w:rPr>
          <w:rFonts w:asciiTheme="majorBidi" w:hAnsiTheme="majorBidi" w:cstheme="majorBidi"/>
          <w:b/>
          <w:bCs/>
        </w:rPr>
      </w:pPr>
    </w:p>
    <w:p w14:paraId="64478BFB" w14:textId="77777777" w:rsidR="005F14D7" w:rsidRDefault="005F14D7" w:rsidP="00D52A76">
      <w:pPr>
        <w:jc w:val="center"/>
        <w:rPr>
          <w:rFonts w:asciiTheme="majorBidi" w:hAnsiTheme="majorBidi" w:cstheme="majorBidi"/>
          <w:b/>
          <w:bCs/>
        </w:rPr>
      </w:pPr>
    </w:p>
    <w:p w14:paraId="76BFB0A9" w14:textId="4504FD4F" w:rsidR="009460A5" w:rsidRDefault="009460A5" w:rsidP="00C369C3">
      <w:pPr>
        <w:pStyle w:val="Balk11"/>
      </w:pPr>
      <w:bookmarkStart w:id="3" w:name="_Toc172145952"/>
      <w:r>
        <w:lastRenderedPageBreak/>
        <w:t>BİLGİ PAKETLERİNİN DÜZENLENMESİ</w:t>
      </w:r>
      <w:bookmarkEnd w:id="3"/>
    </w:p>
    <w:p w14:paraId="47BD1A1F" w14:textId="35A6DDC8" w:rsidR="00C369C3" w:rsidRPr="00C369C3" w:rsidRDefault="00C369C3" w:rsidP="00C369C3">
      <w:pPr>
        <w:rPr>
          <w:rFonts w:asciiTheme="majorBidi" w:hAnsiTheme="majorBidi" w:cstheme="majorBidi"/>
        </w:rPr>
      </w:pPr>
      <w:r w:rsidRPr="00C369C3">
        <w:rPr>
          <w:rFonts w:asciiTheme="majorBidi" w:hAnsiTheme="majorBidi" w:cstheme="majorBidi"/>
        </w:rPr>
        <w:t>Bu</w:t>
      </w:r>
      <w:r>
        <w:rPr>
          <w:rFonts w:asciiTheme="majorBidi" w:hAnsiTheme="majorBidi" w:cstheme="majorBidi"/>
        </w:rPr>
        <w:t xml:space="preserve"> başlık altında hem program bilgi paketine hem de bunun altında yer alan derslere ilişkin ders bilgi paketine yer verilmiştir.</w:t>
      </w:r>
    </w:p>
    <w:p w14:paraId="603EB51D" w14:textId="77777777" w:rsidR="00C369C3" w:rsidRDefault="00C369C3" w:rsidP="00D52A76">
      <w:pPr>
        <w:jc w:val="center"/>
        <w:rPr>
          <w:rFonts w:asciiTheme="majorBidi" w:hAnsiTheme="majorBidi" w:cstheme="majorBidi"/>
          <w:b/>
          <w:bCs/>
        </w:rPr>
      </w:pPr>
    </w:p>
    <w:p w14:paraId="2C3E382C" w14:textId="3C9FF9CB" w:rsidR="005F14D7" w:rsidRDefault="004D619D" w:rsidP="00C369C3">
      <w:pPr>
        <w:pStyle w:val="Balk11"/>
      </w:pPr>
      <w:bookmarkStart w:id="4" w:name="_Toc172145953"/>
      <w:r>
        <w:t xml:space="preserve">PROGRAM </w:t>
      </w:r>
      <w:r w:rsidR="00B00F51" w:rsidRPr="00B00F51">
        <w:t>BİLGİ PAKETİ</w:t>
      </w:r>
      <w:bookmarkEnd w:id="4"/>
    </w:p>
    <w:p w14:paraId="44859FBE" w14:textId="78DB2C80" w:rsidR="005F14D7" w:rsidRDefault="00B149AF" w:rsidP="00234514">
      <w:pPr>
        <w:jc w:val="both"/>
        <w:rPr>
          <w:rFonts w:asciiTheme="majorBidi" w:hAnsiTheme="majorBidi" w:cstheme="majorBidi"/>
        </w:rPr>
      </w:pPr>
      <w:r w:rsidRPr="00B149AF">
        <w:rPr>
          <w:rFonts w:asciiTheme="majorBidi" w:hAnsiTheme="majorBidi" w:cstheme="majorBidi"/>
        </w:rPr>
        <w:t xml:space="preserve">Kırıkkale </w:t>
      </w:r>
      <w:r>
        <w:rPr>
          <w:rFonts w:asciiTheme="majorBidi" w:hAnsiTheme="majorBidi" w:cstheme="majorBidi"/>
        </w:rPr>
        <w:t>Üniversitesi bilgi paketinde ön lisans, lisans, yüksek lisans ve doktora düzeyinde tüm programlar için on yedi alt başlık bulunmaktadır.</w:t>
      </w:r>
      <w:r w:rsidR="00C840FA">
        <w:rPr>
          <w:rFonts w:asciiTheme="majorBidi" w:hAnsiTheme="majorBidi" w:cstheme="majorBidi"/>
        </w:rPr>
        <w:t xml:space="preserve"> Aşağıda bilgi paketi alt başlıklarına ve bunlara yönelik </w:t>
      </w:r>
      <w:r w:rsidR="00234514">
        <w:rPr>
          <w:rFonts w:asciiTheme="majorBidi" w:hAnsiTheme="majorBidi" w:cstheme="majorBidi"/>
        </w:rPr>
        <w:t>içeriklere</w:t>
      </w:r>
      <w:r w:rsidR="00C840FA">
        <w:rPr>
          <w:rFonts w:asciiTheme="majorBidi" w:hAnsiTheme="majorBidi" w:cstheme="majorBidi"/>
        </w:rPr>
        <w:t xml:space="preserve"> yer verilmiştir.</w:t>
      </w:r>
      <w:r>
        <w:rPr>
          <w:rFonts w:asciiTheme="majorBidi" w:hAnsiTheme="majorBidi" w:cstheme="majorBidi"/>
        </w:rPr>
        <w:t xml:space="preserve"> </w:t>
      </w:r>
      <w:r w:rsidR="00234514">
        <w:rPr>
          <w:rFonts w:asciiTheme="majorBidi" w:hAnsiTheme="majorBidi" w:cstheme="majorBidi"/>
        </w:rPr>
        <w:t>Başlıklar belirtilen içerikler doğrultusunda programa ilişkin güncel bilgiler göz önünde bulundurularak düzenlenmelidir.</w:t>
      </w:r>
    </w:p>
    <w:tbl>
      <w:tblPr>
        <w:tblStyle w:val="KlavuzuTablo4-Vurgu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954"/>
      </w:tblGrid>
      <w:tr w:rsidR="005679DC" w:rsidRPr="00B1446F" w14:paraId="5647D978" w14:textId="77777777" w:rsidTr="00663288">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050A7FB5" w14:textId="79F3AA29" w:rsidR="005679DC" w:rsidRPr="00BB6C3C" w:rsidRDefault="005679DC" w:rsidP="00966756">
            <w:pPr>
              <w:rPr>
                <w:rFonts w:asciiTheme="majorBidi" w:hAnsiTheme="majorBidi" w:cstheme="majorBidi"/>
                <w:b w:val="0"/>
                <w:bCs w:val="0"/>
              </w:rPr>
            </w:pPr>
            <w:r w:rsidRPr="00BB6C3C">
              <w:rPr>
                <w:rFonts w:asciiTheme="majorBidi" w:hAnsiTheme="majorBidi" w:cstheme="majorBidi"/>
                <w:b w:val="0"/>
                <w:bCs w:val="0"/>
              </w:rPr>
              <w:t>Başlık</w:t>
            </w:r>
          </w:p>
        </w:tc>
        <w:tc>
          <w:tcPr>
            <w:tcW w:w="5954" w:type="dxa"/>
            <w:tcBorders>
              <w:top w:val="none" w:sz="0" w:space="0" w:color="auto"/>
              <w:left w:val="none" w:sz="0" w:space="0" w:color="auto"/>
              <w:bottom w:val="none" w:sz="0" w:space="0" w:color="auto"/>
              <w:right w:val="none" w:sz="0" w:space="0" w:color="auto"/>
            </w:tcBorders>
          </w:tcPr>
          <w:p w14:paraId="7ED1EB96" w14:textId="7BC4F5FE" w:rsidR="005679DC" w:rsidRPr="00BB6C3C" w:rsidRDefault="00C44F86" w:rsidP="0096675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Pr>
                <w:rFonts w:asciiTheme="majorBidi" w:hAnsiTheme="majorBidi" w:cstheme="majorBidi"/>
                <w:b w:val="0"/>
                <w:bCs w:val="0"/>
              </w:rPr>
              <w:t>İçerik</w:t>
            </w:r>
          </w:p>
        </w:tc>
      </w:tr>
      <w:tr w:rsidR="00C840FA" w:rsidRPr="00B1446F" w14:paraId="256F2718" w14:textId="62B76E01" w:rsidTr="00663288">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63" w:type="dxa"/>
          </w:tcPr>
          <w:p w14:paraId="7FA98563"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Eğitim Türü (Amaçlar) ve Hedefler</w:t>
            </w:r>
          </w:p>
        </w:tc>
        <w:tc>
          <w:tcPr>
            <w:tcW w:w="5954" w:type="dxa"/>
          </w:tcPr>
          <w:p w14:paraId="3203FBF9" w14:textId="05B62138" w:rsidR="00C840FA" w:rsidRPr="00B1446F" w:rsidRDefault="004455CF"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Programın amaç ve hedeflerinin net bir şekilde yazılmalıdır.</w:t>
            </w:r>
          </w:p>
        </w:tc>
      </w:tr>
      <w:tr w:rsidR="00C840FA" w:rsidRPr="00B1446F" w14:paraId="6BD9627C" w14:textId="5DE6509A" w:rsidTr="00C33FC9">
        <w:trPr>
          <w:trHeight w:val="369"/>
        </w:trPr>
        <w:tc>
          <w:tcPr>
            <w:cnfStyle w:val="001000000000" w:firstRow="0" w:lastRow="0" w:firstColumn="1" w:lastColumn="0" w:oddVBand="0" w:evenVBand="0" w:oddHBand="0" w:evenHBand="0" w:firstRowFirstColumn="0" w:firstRowLastColumn="0" w:lastRowFirstColumn="0" w:lastRowLastColumn="0"/>
            <w:tcW w:w="2263" w:type="dxa"/>
          </w:tcPr>
          <w:p w14:paraId="343B8E93"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Program Hakkında</w:t>
            </w:r>
          </w:p>
        </w:tc>
        <w:tc>
          <w:tcPr>
            <w:tcW w:w="5954" w:type="dxa"/>
          </w:tcPr>
          <w:p w14:paraId="67AF1948" w14:textId="0E3FE316" w:rsidR="00C840FA" w:rsidRPr="00B1446F" w:rsidRDefault="004455CF"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Programın dili, asgari ve azami süresi, kontenjanı, staj durumu, içeriği, tarihçesi, vb. yazılmalıdır.</w:t>
            </w:r>
          </w:p>
        </w:tc>
      </w:tr>
      <w:tr w:rsidR="00C840FA" w:rsidRPr="00B1446F" w14:paraId="6BAD5EEA" w14:textId="4369CA3B" w:rsidTr="00663288">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263" w:type="dxa"/>
          </w:tcPr>
          <w:p w14:paraId="0DA41B06"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Program Profili</w:t>
            </w:r>
          </w:p>
        </w:tc>
        <w:tc>
          <w:tcPr>
            <w:tcW w:w="5954" w:type="dxa"/>
          </w:tcPr>
          <w:p w14:paraId="4C800290" w14:textId="32B2A612" w:rsidR="00C840FA" w:rsidRPr="00B1446F" w:rsidRDefault="004455CF"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 xml:space="preserve">Programın amacı (yetiştirmeyi planladığı öğrenci profili) ve içeriği (öğrenciye </w:t>
            </w:r>
            <w:r w:rsidR="004D34D3" w:rsidRPr="00B1446F">
              <w:rPr>
                <w:rFonts w:asciiTheme="majorBidi" w:hAnsiTheme="majorBidi" w:cstheme="majorBidi"/>
              </w:rPr>
              <w:t>sunulacak bilgi ve beceriler)</w:t>
            </w:r>
            <w:r w:rsidRPr="00B1446F">
              <w:rPr>
                <w:rFonts w:asciiTheme="majorBidi" w:hAnsiTheme="majorBidi" w:cstheme="majorBidi"/>
              </w:rPr>
              <w:t xml:space="preserve"> gibi programa yönelik genel tanıtım bilgileri kısaca </w:t>
            </w:r>
            <w:r w:rsidR="009F6AD1" w:rsidRPr="00B1446F">
              <w:rPr>
                <w:rFonts w:asciiTheme="majorBidi" w:hAnsiTheme="majorBidi" w:cstheme="majorBidi"/>
              </w:rPr>
              <w:t>yazılmalıdır</w:t>
            </w:r>
            <w:r w:rsidRPr="00B1446F">
              <w:rPr>
                <w:rFonts w:asciiTheme="majorBidi" w:hAnsiTheme="majorBidi" w:cstheme="majorBidi"/>
              </w:rPr>
              <w:t>.</w:t>
            </w:r>
          </w:p>
        </w:tc>
      </w:tr>
      <w:tr w:rsidR="00C840FA" w:rsidRPr="00B1446F" w14:paraId="44D5FAFE" w14:textId="65EF32F0" w:rsidTr="00663288">
        <w:trPr>
          <w:trHeight w:val="331"/>
        </w:trPr>
        <w:tc>
          <w:tcPr>
            <w:cnfStyle w:val="001000000000" w:firstRow="0" w:lastRow="0" w:firstColumn="1" w:lastColumn="0" w:oddVBand="0" w:evenVBand="0" w:oddHBand="0" w:evenHBand="0" w:firstRowFirstColumn="0" w:firstRowLastColumn="0" w:lastRowFirstColumn="0" w:lastRowLastColumn="0"/>
            <w:tcW w:w="2263" w:type="dxa"/>
          </w:tcPr>
          <w:p w14:paraId="751F1783"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Program Yetkilileri</w:t>
            </w:r>
          </w:p>
        </w:tc>
        <w:tc>
          <w:tcPr>
            <w:tcW w:w="5954" w:type="dxa"/>
          </w:tcPr>
          <w:p w14:paraId="24821F38" w14:textId="0A99CC38" w:rsidR="00C840FA" w:rsidRPr="00B1446F" w:rsidRDefault="009F6AD1"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Bölüm AKTS Koordinatörüne, sekreterine ve anabilim dalı başkanına ilişkin bilgiler yazılmalıdır.</w:t>
            </w:r>
          </w:p>
        </w:tc>
      </w:tr>
      <w:tr w:rsidR="00C840FA" w:rsidRPr="00B1446F" w14:paraId="1957D9C2" w14:textId="2EF46EC0" w:rsidTr="00663288">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263" w:type="dxa"/>
          </w:tcPr>
          <w:p w14:paraId="600ACC98"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Alınacak Derece</w:t>
            </w:r>
          </w:p>
        </w:tc>
        <w:tc>
          <w:tcPr>
            <w:tcW w:w="5954" w:type="dxa"/>
          </w:tcPr>
          <w:p w14:paraId="7249998F" w14:textId="2661AC9A" w:rsidR="00C840FA" w:rsidRPr="00B1446F" w:rsidRDefault="00AC4598"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Programın ismi belirtilerek düzeyi (ön lisans, lisans, yüksek lisans, doktora) yazılmalıdır.</w:t>
            </w:r>
          </w:p>
        </w:tc>
      </w:tr>
      <w:tr w:rsidR="00C840FA" w:rsidRPr="00B1446F" w14:paraId="56D57CC6" w14:textId="0C94ECAD" w:rsidTr="00663288">
        <w:trPr>
          <w:trHeight w:val="1077"/>
        </w:trPr>
        <w:tc>
          <w:tcPr>
            <w:cnfStyle w:val="001000000000" w:firstRow="0" w:lastRow="0" w:firstColumn="1" w:lastColumn="0" w:oddVBand="0" w:evenVBand="0" w:oddHBand="0" w:evenHBand="0" w:firstRowFirstColumn="0" w:firstRowLastColumn="0" w:lastRowFirstColumn="0" w:lastRowLastColumn="0"/>
            <w:tcW w:w="2263" w:type="dxa"/>
          </w:tcPr>
          <w:p w14:paraId="5A49A897" w14:textId="3DFB2A0C"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Kabul Koşulları</w:t>
            </w:r>
            <w:r w:rsidR="00DC1D79">
              <w:rPr>
                <w:rFonts w:asciiTheme="majorBidi" w:hAnsiTheme="majorBidi" w:cstheme="majorBidi"/>
                <w:b w:val="0"/>
                <w:bCs w:val="0"/>
              </w:rPr>
              <w:t>**</w:t>
            </w:r>
          </w:p>
        </w:tc>
        <w:tc>
          <w:tcPr>
            <w:tcW w:w="5954" w:type="dxa"/>
          </w:tcPr>
          <w:p w14:paraId="484867B6" w14:textId="30673FB7" w:rsidR="00C840FA" w:rsidRPr="00B1446F" w:rsidRDefault="00E872C1"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Tüm programlar için genel koşul olarak kabul edilen “Lise diplomasına sahip olmak.” koşuluna ek olarak programa hangi puan türü ile öğrenci kabul edildiği yazılmalıdır. Varsa yatay ve dikey geçiş koşulları, uluslararası öğrenciler için kayıt kabul koşulları ve diğer özel koşullar belirtilmelidir.</w:t>
            </w:r>
          </w:p>
        </w:tc>
      </w:tr>
      <w:tr w:rsidR="00C840FA" w:rsidRPr="00B1446F" w14:paraId="1A08E746" w14:textId="1CBF9A2B" w:rsidTr="00663288">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263" w:type="dxa"/>
          </w:tcPr>
          <w:p w14:paraId="5720A28D" w14:textId="77777777" w:rsidR="00C840FA" w:rsidRPr="00292CDD" w:rsidRDefault="00C840FA" w:rsidP="00966756">
            <w:pPr>
              <w:rPr>
                <w:rFonts w:asciiTheme="majorBidi" w:hAnsiTheme="majorBidi" w:cstheme="majorBidi"/>
                <w:b w:val="0"/>
                <w:bCs w:val="0"/>
                <w:color w:val="000000" w:themeColor="text1"/>
              </w:rPr>
            </w:pPr>
            <w:r w:rsidRPr="00292CDD">
              <w:rPr>
                <w:rFonts w:asciiTheme="majorBidi" w:hAnsiTheme="majorBidi" w:cstheme="majorBidi"/>
                <w:b w:val="0"/>
                <w:bCs w:val="0"/>
                <w:color w:val="000000" w:themeColor="text1"/>
              </w:rPr>
              <w:t>Üst Kademeye Geçiş</w:t>
            </w:r>
          </w:p>
        </w:tc>
        <w:tc>
          <w:tcPr>
            <w:tcW w:w="5954" w:type="dxa"/>
          </w:tcPr>
          <w:p w14:paraId="7D8A306B" w14:textId="62276879" w:rsidR="00C840FA" w:rsidRPr="00B1446F" w:rsidRDefault="00635841"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P</w:t>
            </w:r>
            <w:r w:rsidR="00E227CC" w:rsidRPr="00B1446F">
              <w:rPr>
                <w:rFonts w:asciiTheme="majorBidi" w:hAnsiTheme="majorBidi" w:cstheme="majorBidi"/>
              </w:rPr>
              <w:t>rogramdan mezun olan kişinin üst seviyedeki bir programa nasıl devam edebileceği yazı</w:t>
            </w:r>
            <w:r w:rsidR="007031E7" w:rsidRPr="00B1446F">
              <w:rPr>
                <w:rFonts w:asciiTheme="majorBidi" w:hAnsiTheme="majorBidi" w:cstheme="majorBidi"/>
              </w:rPr>
              <w:t>lmalıdır.</w:t>
            </w:r>
            <w:r w:rsidR="00E227CC" w:rsidRPr="00B1446F">
              <w:rPr>
                <w:rFonts w:asciiTheme="majorBidi" w:hAnsiTheme="majorBidi" w:cstheme="majorBidi"/>
              </w:rPr>
              <w:t xml:space="preserve"> </w:t>
            </w:r>
            <w:r w:rsidR="007031E7" w:rsidRPr="00B1446F">
              <w:rPr>
                <w:rFonts w:asciiTheme="majorBidi" w:hAnsiTheme="majorBidi" w:cstheme="majorBidi"/>
              </w:rPr>
              <w:t>Genel olarak</w:t>
            </w:r>
            <w:r w:rsidR="00285F07">
              <w:rPr>
                <w:rFonts w:asciiTheme="majorBidi" w:hAnsiTheme="majorBidi" w:cstheme="majorBidi"/>
              </w:rPr>
              <w:t xml:space="preserve"> dikey geçiş,</w:t>
            </w:r>
            <w:r w:rsidR="007031E7" w:rsidRPr="00B1446F">
              <w:rPr>
                <w:rFonts w:asciiTheme="majorBidi" w:hAnsiTheme="majorBidi" w:cstheme="majorBidi"/>
              </w:rPr>
              <w:t xml:space="preserve"> ALES ve dil puanı şartlarına değinilmeli</w:t>
            </w:r>
            <w:r w:rsidR="00285F07">
              <w:rPr>
                <w:rFonts w:asciiTheme="majorBidi" w:hAnsiTheme="majorBidi" w:cstheme="majorBidi"/>
              </w:rPr>
              <w:t>, geçilebilecek lisans</w:t>
            </w:r>
            <w:r w:rsidR="00AB4DEE">
              <w:rPr>
                <w:rFonts w:asciiTheme="majorBidi" w:hAnsiTheme="majorBidi" w:cstheme="majorBidi"/>
              </w:rPr>
              <w:t>, yüksek lisans</w:t>
            </w:r>
            <w:r w:rsidR="00285F07">
              <w:rPr>
                <w:rFonts w:asciiTheme="majorBidi" w:hAnsiTheme="majorBidi" w:cstheme="majorBidi"/>
              </w:rPr>
              <w:t xml:space="preserve"> ve </w:t>
            </w:r>
            <w:r w:rsidR="00AB4DEE">
              <w:rPr>
                <w:rFonts w:asciiTheme="majorBidi" w:hAnsiTheme="majorBidi" w:cstheme="majorBidi"/>
              </w:rPr>
              <w:t>doktora</w:t>
            </w:r>
            <w:r w:rsidR="00285F07">
              <w:rPr>
                <w:rFonts w:asciiTheme="majorBidi" w:hAnsiTheme="majorBidi" w:cstheme="majorBidi"/>
              </w:rPr>
              <w:t xml:space="preserve"> programlar</w:t>
            </w:r>
            <w:r w:rsidR="00AB4DEE">
              <w:rPr>
                <w:rFonts w:asciiTheme="majorBidi" w:hAnsiTheme="majorBidi" w:cstheme="majorBidi"/>
              </w:rPr>
              <w:t>ı</w:t>
            </w:r>
            <w:r w:rsidR="00285F07">
              <w:rPr>
                <w:rFonts w:asciiTheme="majorBidi" w:hAnsiTheme="majorBidi" w:cstheme="majorBidi"/>
              </w:rPr>
              <w:t xml:space="preserve"> yazılmalıdır</w:t>
            </w:r>
            <w:r w:rsidR="007031E7" w:rsidRPr="00B1446F">
              <w:rPr>
                <w:rFonts w:asciiTheme="majorBidi" w:hAnsiTheme="majorBidi" w:cstheme="majorBidi"/>
              </w:rPr>
              <w:t>.</w:t>
            </w:r>
          </w:p>
        </w:tc>
      </w:tr>
      <w:tr w:rsidR="00C840FA" w:rsidRPr="00B1446F" w14:paraId="3FD729DE" w14:textId="3970800B" w:rsidTr="00C33FC9">
        <w:trPr>
          <w:trHeight w:val="379"/>
        </w:trPr>
        <w:tc>
          <w:tcPr>
            <w:cnfStyle w:val="001000000000" w:firstRow="0" w:lastRow="0" w:firstColumn="1" w:lastColumn="0" w:oddVBand="0" w:evenVBand="0" w:oddHBand="0" w:evenHBand="0" w:firstRowFirstColumn="0" w:firstRowLastColumn="0" w:lastRowFirstColumn="0" w:lastRowLastColumn="0"/>
            <w:tcW w:w="2263" w:type="dxa"/>
          </w:tcPr>
          <w:p w14:paraId="629D190E"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Mezuniyet Koşulları</w:t>
            </w:r>
          </w:p>
        </w:tc>
        <w:tc>
          <w:tcPr>
            <w:tcW w:w="5954" w:type="dxa"/>
          </w:tcPr>
          <w:p w14:paraId="2BECF38C" w14:textId="7EFBC741" w:rsidR="00C840FA" w:rsidRPr="00B1446F" w:rsidRDefault="00D61884"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Programdan mezun olmak için gerekli koşullar (Ortalama, AKTS, staj vb.) yazılmalıdır.</w:t>
            </w:r>
          </w:p>
        </w:tc>
      </w:tr>
      <w:tr w:rsidR="00C840FA" w:rsidRPr="00B1446F" w14:paraId="63F01F6D" w14:textId="3C481BA0" w:rsidTr="00C33FC9">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263" w:type="dxa"/>
          </w:tcPr>
          <w:p w14:paraId="3C6E062F"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Önceki Öğrenmenin Tanınması</w:t>
            </w:r>
          </w:p>
        </w:tc>
        <w:tc>
          <w:tcPr>
            <w:tcW w:w="5954" w:type="dxa"/>
          </w:tcPr>
          <w:p w14:paraId="355893D4" w14:textId="72BA740A" w:rsidR="00C840FA" w:rsidRPr="00B1446F" w:rsidRDefault="003872F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Daha önce yurtiçi veya yurtdışındaki başka bir yükseköğretim kurumunda öğrenim görmüş bir öğrencinin aldığı eğitimin tanınmasında izlenen sürece, temel alınan karar, yönerge ya da yönetmeliğe ilişkin açıklama yazılmalıdır.</w:t>
            </w:r>
          </w:p>
        </w:tc>
      </w:tr>
      <w:tr w:rsidR="00C840FA" w:rsidRPr="00B1446F" w14:paraId="29CF3C58" w14:textId="222C0987" w:rsidTr="00663288">
        <w:trPr>
          <w:trHeight w:val="559"/>
        </w:trPr>
        <w:tc>
          <w:tcPr>
            <w:cnfStyle w:val="001000000000" w:firstRow="0" w:lastRow="0" w:firstColumn="1" w:lastColumn="0" w:oddVBand="0" w:evenVBand="0" w:oddHBand="0" w:evenHBand="0" w:firstRowFirstColumn="0" w:firstRowLastColumn="0" w:lastRowFirstColumn="0" w:lastRowLastColumn="0"/>
            <w:tcW w:w="2263" w:type="dxa"/>
          </w:tcPr>
          <w:p w14:paraId="0DF27716"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Yeterlilik Koşulları ve Kuralları</w:t>
            </w:r>
          </w:p>
        </w:tc>
        <w:tc>
          <w:tcPr>
            <w:tcW w:w="5954" w:type="dxa"/>
          </w:tcPr>
          <w:p w14:paraId="0E764DE6" w14:textId="61FF48F5" w:rsidR="00C840FA" w:rsidRPr="00B1446F" w:rsidRDefault="008937D1"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 xml:space="preserve">Programdan mezun olmak için gerekli koşullar </w:t>
            </w:r>
            <w:r w:rsidR="00124F49" w:rsidRPr="00B1446F">
              <w:rPr>
                <w:rFonts w:asciiTheme="majorBidi" w:hAnsiTheme="majorBidi" w:cstheme="majorBidi"/>
              </w:rPr>
              <w:t>yazılmalıdır</w:t>
            </w:r>
            <w:r w:rsidRPr="00B1446F">
              <w:rPr>
                <w:rFonts w:asciiTheme="majorBidi" w:hAnsiTheme="majorBidi" w:cstheme="majorBidi"/>
              </w:rPr>
              <w:t xml:space="preserve">. Mezuniyet için gerekli </w:t>
            </w:r>
            <w:r w:rsidR="00124F49" w:rsidRPr="00B1446F">
              <w:rPr>
                <w:rFonts w:asciiTheme="majorBidi" w:hAnsiTheme="majorBidi" w:cstheme="majorBidi"/>
              </w:rPr>
              <w:t>k</w:t>
            </w:r>
            <w:r w:rsidRPr="00B1446F">
              <w:rPr>
                <w:rFonts w:asciiTheme="majorBidi" w:hAnsiTheme="majorBidi" w:cstheme="majorBidi"/>
              </w:rPr>
              <w:t>redi miktarı, toplam AKTS kredisi miktarı, tüm derslerden başarılı olmak, ağırlıklı not ortalaması, var ise bitirme projesi, staj</w:t>
            </w:r>
            <w:r w:rsidR="00124F49" w:rsidRPr="00B1446F">
              <w:rPr>
                <w:rFonts w:asciiTheme="majorBidi" w:hAnsiTheme="majorBidi" w:cstheme="majorBidi"/>
              </w:rPr>
              <w:t>, vb.</w:t>
            </w:r>
            <w:r w:rsidRPr="00B1446F">
              <w:rPr>
                <w:rFonts w:asciiTheme="majorBidi" w:hAnsiTheme="majorBidi" w:cstheme="majorBidi"/>
              </w:rPr>
              <w:t xml:space="preserve"> </w:t>
            </w:r>
            <w:r w:rsidR="00124F49" w:rsidRPr="00B1446F">
              <w:rPr>
                <w:rFonts w:asciiTheme="majorBidi" w:hAnsiTheme="majorBidi" w:cstheme="majorBidi"/>
              </w:rPr>
              <w:t>belirtilmelidir</w:t>
            </w:r>
            <w:r w:rsidRPr="00B1446F">
              <w:rPr>
                <w:rFonts w:asciiTheme="majorBidi" w:hAnsiTheme="majorBidi" w:cstheme="majorBidi"/>
              </w:rPr>
              <w:t>.</w:t>
            </w:r>
          </w:p>
        </w:tc>
      </w:tr>
      <w:tr w:rsidR="00C840FA" w:rsidRPr="00B1446F" w14:paraId="641C645B" w14:textId="6B971977" w:rsidTr="00663288">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263" w:type="dxa"/>
          </w:tcPr>
          <w:p w14:paraId="0E4ABC09"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İstihdam Olanakları</w:t>
            </w:r>
          </w:p>
        </w:tc>
        <w:tc>
          <w:tcPr>
            <w:tcW w:w="5954" w:type="dxa"/>
          </w:tcPr>
          <w:p w14:paraId="1EB8CAD1" w14:textId="3B89BC72" w:rsidR="00C840FA" w:rsidRPr="00B1446F" w:rsidRDefault="006333CE"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Program mezunlarının devlet veya özel sektörde hangi işlerde ve pozisyonlarda çalışabilecekleri yazılmalıdır.</w:t>
            </w:r>
          </w:p>
        </w:tc>
      </w:tr>
      <w:tr w:rsidR="00C840FA" w:rsidRPr="00B1446F" w14:paraId="13BE5AE5" w14:textId="32496CA6" w:rsidTr="00C33FC9">
        <w:trPr>
          <w:trHeight w:val="511"/>
        </w:trPr>
        <w:tc>
          <w:tcPr>
            <w:cnfStyle w:val="001000000000" w:firstRow="0" w:lastRow="0" w:firstColumn="1" w:lastColumn="0" w:oddVBand="0" w:evenVBand="0" w:oddHBand="0" w:evenHBand="0" w:firstRowFirstColumn="0" w:firstRowLastColumn="0" w:lastRowFirstColumn="0" w:lastRowLastColumn="0"/>
            <w:tcW w:w="2263" w:type="dxa"/>
          </w:tcPr>
          <w:p w14:paraId="3042F504" w14:textId="17EFC4C3" w:rsidR="00C840FA" w:rsidRPr="00292CDD" w:rsidRDefault="00C840FA" w:rsidP="00966756">
            <w:pPr>
              <w:rPr>
                <w:rFonts w:asciiTheme="majorBidi" w:hAnsiTheme="majorBidi" w:cstheme="majorBidi"/>
                <w:b w:val="0"/>
                <w:bCs w:val="0"/>
              </w:rPr>
            </w:pPr>
            <w:bookmarkStart w:id="5" w:name="_Hlk171994071"/>
            <w:r w:rsidRPr="00292CDD">
              <w:rPr>
                <w:rFonts w:asciiTheme="majorBidi" w:hAnsiTheme="majorBidi" w:cstheme="majorBidi"/>
                <w:b w:val="0"/>
                <w:bCs w:val="0"/>
              </w:rPr>
              <w:t xml:space="preserve">Program </w:t>
            </w:r>
            <w:r w:rsidRPr="009553C0">
              <w:rPr>
                <w:rFonts w:asciiTheme="majorBidi" w:hAnsiTheme="majorBidi" w:cstheme="majorBidi"/>
                <w:b w:val="0"/>
                <w:bCs w:val="0"/>
              </w:rPr>
              <w:t>Yeterlikleri</w:t>
            </w:r>
            <w:r w:rsidR="00BB6C3C" w:rsidRPr="00292CDD">
              <w:rPr>
                <w:rFonts w:asciiTheme="majorBidi" w:hAnsiTheme="majorBidi" w:cstheme="majorBidi"/>
                <w:b w:val="0"/>
                <w:bCs w:val="0"/>
              </w:rPr>
              <w:t>*</w:t>
            </w:r>
          </w:p>
        </w:tc>
        <w:tc>
          <w:tcPr>
            <w:tcW w:w="5954" w:type="dxa"/>
          </w:tcPr>
          <w:p w14:paraId="45D9E309" w14:textId="1665F6A3" w:rsidR="00C840FA" w:rsidRPr="00B1446F" w:rsidRDefault="004B3716"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 xml:space="preserve">Programdan mezun olan öğrencinin kazanması beklenen </w:t>
            </w:r>
            <w:r w:rsidRPr="009553C0">
              <w:rPr>
                <w:rFonts w:asciiTheme="majorBidi" w:hAnsiTheme="majorBidi" w:cstheme="majorBidi"/>
              </w:rPr>
              <w:t>yeterlikler</w:t>
            </w:r>
            <w:r w:rsidRPr="00B1446F">
              <w:rPr>
                <w:rFonts w:asciiTheme="majorBidi" w:hAnsiTheme="majorBidi" w:cstheme="majorBidi"/>
              </w:rPr>
              <w:t xml:space="preserve"> yazılmalıdır.</w:t>
            </w:r>
          </w:p>
        </w:tc>
      </w:tr>
      <w:tr w:rsidR="00C840FA" w:rsidRPr="00B1446F" w14:paraId="25F001D4" w14:textId="52E7BC17" w:rsidTr="00663288">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263" w:type="dxa"/>
          </w:tcPr>
          <w:p w14:paraId="08B1BEC3" w14:textId="1E387F0A"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Dersler</w:t>
            </w:r>
            <w:r w:rsidR="00DC1D79">
              <w:rPr>
                <w:rFonts w:asciiTheme="majorBidi" w:hAnsiTheme="majorBidi" w:cstheme="majorBidi"/>
                <w:b w:val="0"/>
                <w:bCs w:val="0"/>
              </w:rPr>
              <w:t>**</w:t>
            </w:r>
          </w:p>
        </w:tc>
        <w:tc>
          <w:tcPr>
            <w:tcW w:w="5954" w:type="dxa"/>
          </w:tcPr>
          <w:p w14:paraId="1F27A6CF" w14:textId="0159DCB2" w:rsidR="00C840FA" w:rsidRPr="00B1446F" w:rsidRDefault="00505530"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Her yarıyılda yer alan zorunlu ve seçmeli dersler yazılmalıdır.</w:t>
            </w:r>
          </w:p>
        </w:tc>
      </w:tr>
      <w:tr w:rsidR="00C840FA" w:rsidRPr="00B1446F" w14:paraId="4F7E3AD7" w14:textId="4F370E9E" w:rsidTr="00C33FC9">
        <w:trPr>
          <w:trHeight w:val="423"/>
        </w:trPr>
        <w:tc>
          <w:tcPr>
            <w:cnfStyle w:val="001000000000" w:firstRow="0" w:lastRow="0" w:firstColumn="1" w:lastColumn="0" w:oddVBand="0" w:evenVBand="0" w:oddHBand="0" w:evenHBand="0" w:firstRowFirstColumn="0" w:firstRowLastColumn="0" w:lastRowFirstColumn="0" w:lastRowLastColumn="0"/>
            <w:tcW w:w="2263" w:type="dxa"/>
          </w:tcPr>
          <w:p w14:paraId="0382E455" w14:textId="284C734B"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Ders &amp; Program Yeterlilikleri İlişkisi</w:t>
            </w:r>
            <w:r w:rsidR="00BB6C3C" w:rsidRPr="00292CDD">
              <w:rPr>
                <w:rFonts w:asciiTheme="majorBidi" w:hAnsiTheme="majorBidi" w:cstheme="majorBidi"/>
                <w:b w:val="0"/>
                <w:bCs w:val="0"/>
              </w:rPr>
              <w:t>*</w:t>
            </w:r>
          </w:p>
        </w:tc>
        <w:tc>
          <w:tcPr>
            <w:tcW w:w="5954" w:type="dxa"/>
          </w:tcPr>
          <w:p w14:paraId="0E389ED0" w14:textId="0412029D" w:rsidR="00C840FA" w:rsidRPr="00B1446F" w:rsidRDefault="00505530"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 xml:space="preserve">Her bir dersin program yeterliliklerine olan katkısı 1-5 düzeyinde ilişkilendirilmelidir. </w:t>
            </w:r>
          </w:p>
        </w:tc>
      </w:tr>
      <w:tr w:rsidR="00C840FA" w:rsidRPr="00B1446F" w14:paraId="0A65DF36" w14:textId="2D315C1E" w:rsidTr="00C33FC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63" w:type="dxa"/>
          </w:tcPr>
          <w:p w14:paraId="38A41928" w14:textId="789C894E"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TYYÇ - Program Yeterlilikleri İlişkisi</w:t>
            </w:r>
            <w:r w:rsidR="00BB6C3C" w:rsidRPr="00292CDD">
              <w:rPr>
                <w:rFonts w:asciiTheme="majorBidi" w:hAnsiTheme="majorBidi" w:cstheme="majorBidi"/>
                <w:b w:val="0"/>
                <w:bCs w:val="0"/>
              </w:rPr>
              <w:t>*</w:t>
            </w:r>
          </w:p>
        </w:tc>
        <w:tc>
          <w:tcPr>
            <w:tcW w:w="5954" w:type="dxa"/>
          </w:tcPr>
          <w:p w14:paraId="59A7BA79" w14:textId="4651D628" w:rsidR="00C840FA" w:rsidRPr="00B1446F" w:rsidRDefault="00505530"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 xml:space="preserve">Tüm program yeterlilikleri </w:t>
            </w:r>
            <w:proofErr w:type="spellStart"/>
            <w:r w:rsidR="00675C2E" w:rsidRPr="00B1446F">
              <w:rPr>
                <w:rFonts w:asciiTheme="majorBidi" w:hAnsiTheme="majorBidi" w:cstheme="majorBidi"/>
              </w:rPr>
              <w:t>TYYÇ’de</w:t>
            </w:r>
            <w:proofErr w:type="spellEnd"/>
            <w:r w:rsidR="00675C2E" w:rsidRPr="00B1446F">
              <w:rPr>
                <w:rFonts w:asciiTheme="majorBidi" w:hAnsiTheme="majorBidi" w:cstheme="majorBidi"/>
              </w:rPr>
              <w:t xml:space="preserve"> yer alan bilgi, beceri ve yetkinliklerle ilişkilendirilmelidir.</w:t>
            </w:r>
          </w:p>
        </w:tc>
      </w:tr>
      <w:bookmarkEnd w:id="5"/>
      <w:tr w:rsidR="00C840FA" w:rsidRPr="00B1446F" w14:paraId="4AFFE221" w14:textId="12A98A0D" w:rsidTr="00663288">
        <w:trPr>
          <w:trHeight w:val="363"/>
        </w:trPr>
        <w:tc>
          <w:tcPr>
            <w:cnfStyle w:val="001000000000" w:firstRow="0" w:lastRow="0" w:firstColumn="1" w:lastColumn="0" w:oddVBand="0" w:evenVBand="0" w:oddHBand="0" w:evenHBand="0" w:firstRowFirstColumn="0" w:firstRowLastColumn="0" w:lastRowFirstColumn="0" w:lastRowLastColumn="0"/>
            <w:tcW w:w="2263" w:type="dxa"/>
          </w:tcPr>
          <w:p w14:paraId="0130DFA1"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lastRenderedPageBreak/>
              <w:t>Akademik Personel</w:t>
            </w:r>
          </w:p>
        </w:tc>
        <w:tc>
          <w:tcPr>
            <w:tcW w:w="5954" w:type="dxa"/>
          </w:tcPr>
          <w:p w14:paraId="0D21E340" w14:textId="7B7F5BE4" w:rsidR="00C840FA" w:rsidRPr="00B1446F" w:rsidRDefault="00675C2E"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Programda bulunan öğretim üyelerine, öğretim elemanlarına ve araştırma görevlilerine ilişkin bilgiler yazılmalıdır.</w:t>
            </w:r>
          </w:p>
        </w:tc>
      </w:tr>
      <w:tr w:rsidR="00C840FA" w:rsidRPr="00B1446F" w14:paraId="7EAD5CFA" w14:textId="6817CF83" w:rsidTr="00C33FC9">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263" w:type="dxa"/>
          </w:tcPr>
          <w:p w14:paraId="5592E022" w14:textId="77777777" w:rsidR="00C840FA" w:rsidRPr="00292CDD" w:rsidRDefault="00C840FA" w:rsidP="00966756">
            <w:pPr>
              <w:rPr>
                <w:rFonts w:asciiTheme="majorBidi" w:hAnsiTheme="majorBidi" w:cstheme="majorBidi"/>
                <w:b w:val="0"/>
                <w:bCs w:val="0"/>
              </w:rPr>
            </w:pPr>
            <w:r w:rsidRPr="00292CDD">
              <w:rPr>
                <w:rFonts w:asciiTheme="majorBidi" w:hAnsiTheme="majorBidi" w:cstheme="majorBidi"/>
                <w:b w:val="0"/>
                <w:bCs w:val="0"/>
              </w:rPr>
              <w:t>İletişim</w:t>
            </w:r>
          </w:p>
        </w:tc>
        <w:tc>
          <w:tcPr>
            <w:tcW w:w="5954" w:type="dxa"/>
          </w:tcPr>
          <w:p w14:paraId="7480B671" w14:textId="0DFDE82B" w:rsidR="00C840FA" w:rsidRPr="00B1446F" w:rsidRDefault="00735CE2"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1446F">
              <w:rPr>
                <w:rFonts w:asciiTheme="majorBidi" w:hAnsiTheme="majorBidi" w:cstheme="majorBidi"/>
              </w:rPr>
              <w:t>Programın bulunduğu il, ilçe, fakülte, posta kodu, telefon numarası vb. bilgiler yazılmalıdır.</w:t>
            </w:r>
          </w:p>
        </w:tc>
      </w:tr>
    </w:tbl>
    <w:p w14:paraId="30F14237" w14:textId="6788F0E3" w:rsidR="005F14D7" w:rsidRPr="00DC1D79" w:rsidRDefault="00BB6C3C" w:rsidP="009B0B92">
      <w:pPr>
        <w:spacing w:after="0"/>
        <w:rPr>
          <w:rFonts w:asciiTheme="majorBidi" w:hAnsiTheme="majorBidi" w:cstheme="majorBidi"/>
          <w:sz w:val="20"/>
          <w:szCs w:val="20"/>
        </w:rPr>
      </w:pPr>
      <w:r w:rsidRPr="00DC1D79">
        <w:rPr>
          <w:rFonts w:asciiTheme="majorBidi" w:hAnsiTheme="majorBidi" w:cstheme="majorBidi"/>
          <w:sz w:val="20"/>
          <w:szCs w:val="20"/>
        </w:rPr>
        <w:t>* İlerleyen bölümlerde ayrıntılı bir şekilde ele alınmıştır.</w:t>
      </w:r>
    </w:p>
    <w:p w14:paraId="0B8E2F33" w14:textId="361925E3" w:rsidR="00DC1D79" w:rsidRPr="00DC1D79" w:rsidRDefault="00DC1D79" w:rsidP="009B0B92">
      <w:pPr>
        <w:spacing w:after="0"/>
        <w:jc w:val="both"/>
        <w:rPr>
          <w:rFonts w:asciiTheme="majorBidi" w:hAnsiTheme="majorBidi" w:cstheme="majorBidi"/>
          <w:sz w:val="20"/>
          <w:szCs w:val="20"/>
        </w:rPr>
      </w:pPr>
      <w:r w:rsidRPr="00DC1D79">
        <w:rPr>
          <w:rFonts w:asciiTheme="majorBidi" w:hAnsiTheme="majorBidi" w:cstheme="majorBidi"/>
          <w:sz w:val="20"/>
          <w:szCs w:val="20"/>
        </w:rPr>
        <w:t>** Kabul koşullarının değiştirilmesi ya da programa ders elenip çıkarılması durumunda senato kararı alınması gerekmektedir.</w:t>
      </w:r>
    </w:p>
    <w:p w14:paraId="0931C6DF" w14:textId="77777777" w:rsidR="00C369C3" w:rsidRDefault="00C369C3" w:rsidP="004D619D">
      <w:pPr>
        <w:jc w:val="center"/>
        <w:rPr>
          <w:rFonts w:asciiTheme="majorBidi" w:hAnsiTheme="majorBidi" w:cstheme="majorBidi"/>
          <w:b/>
          <w:bCs/>
        </w:rPr>
      </w:pPr>
    </w:p>
    <w:p w14:paraId="0BBF9495" w14:textId="5D971C9E" w:rsidR="004D619D" w:rsidRDefault="004D619D" w:rsidP="00C369C3">
      <w:pPr>
        <w:pStyle w:val="Balk11"/>
      </w:pPr>
      <w:bookmarkStart w:id="6" w:name="_Toc172145954"/>
      <w:r>
        <w:t xml:space="preserve">DERS </w:t>
      </w:r>
      <w:r w:rsidRPr="00B00F51">
        <w:t>BİLGİ PAKETİ</w:t>
      </w:r>
      <w:bookmarkEnd w:id="6"/>
    </w:p>
    <w:p w14:paraId="5AEB0808" w14:textId="591E1AAC" w:rsidR="005F14D7" w:rsidRDefault="004D619D" w:rsidP="004D619D">
      <w:pPr>
        <w:jc w:val="both"/>
        <w:rPr>
          <w:rFonts w:asciiTheme="majorBidi" w:hAnsiTheme="majorBidi" w:cstheme="majorBidi"/>
        </w:rPr>
      </w:pPr>
      <w:r w:rsidRPr="00B149AF">
        <w:rPr>
          <w:rFonts w:asciiTheme="majorBidi" w:hAnsiTheme="majorBidi" w:cstheme="majorBidi"/>
        </w:rPr>
        <w:t xml:space="preserve">Kırıkkale </w:t>
      </w:r>
      <w:r>
        <w:rPr>
          <w:rFonts w:asciiTheme="majorBidi" w:hAnsiTheme="majorBidi" w:cstheme="majorBidi"/>
        </w:rPr>
        <w:t xml:space="preserve">Üniversitesi ön lisans, lisans, yüksek lisans ve doktora düzeyindeki tüm programlarda yer alan dersler için </w:t>
      </w:r>
      <w:r w:rsidR="005679DC">
        <w:rPr>
          <w:rFonts w:asciiTheme="majorBidi" w:hAnsiTheme="majorBidi" w:cstheme="majorBidi"/>
        </w:rPr>
        <w:t>altı ana ve on altı</w:t>
      </w:r>
      <w:r>
        <w:rPr>
          <w:rFonts w:asciiTheme="majorBidi" w:hAnsiTheme="majorBidi" w:cstheme="majorBidi"/>
        </w:rPr>
        <w:t xml:space="preserve"> alt </w:t>
      </w:r>
      <w:r w:rsidR="005679DC">
        <w:rPr>
          <w:rFonts w:asciiTheme="majorBidi" w:hAnsiTheme="majorBidi" w:cstheme="majorBidi"/>
        </w:rPr>
        <w:t xml:space="preserve">olmak üzere toplam yirmi iki </w:t>
      </w:r>
      <w:r>
        <w:rPr>
          <w:rFonts w:asciiTheme="majorBidi" w:hAnsiTheme="majorBidi" w:cstheme="majorBidi"/>
        </w:rPr>
        <w:t xml:space="preserve">başlık bulunmaktadır. Aşağıda bilgi paketi </w:t>
      </w:r>
      <w:r w:rsidR="00156E10">
        <w:rPr>
          <w:rFonts w:asciiTheme="majorBidi" w:hAnsiTheme="majorBidi" w:cstheme="majorBidi"/>
        </w:rPr>
        <w:t xml:space="preserve">ana ve </w:t>
      </w:r>
      <w:r>
        <w:rPr>
          <w:rFonts w:asciiTheme="majorBidi" w:hAnsiTheme="majorBidi" w:cstheme="majorBidi"/>
        </w:rPr>
        <w:t xml:space="preserve">alt başlıklarına ve bunlara yönelik </w:t>
      </w:r>
      <w:r w:rsidR="00156E10">
        <w:rPr>
          <w:rFonts w:asciiTheme="majorBidi" w:hAnsiTheme="majorBidi" w:cstheme="majorBidi"/>
        </w:rPr>
        <w:t>içeriklere</w:t>
      </w:r>
      <w:r>
        <w:rPr>
          <w:rFonts w:asciiTheme="majorBidi" w:hAnsiTheme="majorBidi" w:cstheme="majorBidi"/>
        </w:rPr>
        <w:t xml:space="preserve"> yer verilmiştir.</w:t>
      </w:r>
      <w:r w:rsidR="00156E10">
        <w:rPr>
          <w:rFonts w:asciiTheme="majorBidi" w:hAnsiTheme="majorBidi" w:cstheme="majorBidi"/>
        </w:rPr>
        <w:t xml:space="preserve"> Başlıklar belirtilen içerikler doğrultusunda derse ilişkin güncel bilgiler göz önünde bulundurularak düzenlenmelidir.</w:t>
      </w:r>
    </w:p>
    <w:tbl>
      <w:tblPr>
        <w:tblStyle w:val="KlavuzuTablo4-Vurgu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686"/>
      </w:tblGrid>
      <w:tr w:rsidR="005679DC" w:rsidRPr="00D401C6" w14:paraId="34FA2AED" w14:textId="77777777" w:rsidTr="00663288">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tcPr>
          <w:p w14:paraId="1778886F" w14:textId="2A3EFB32" w:rsidR="005679DC" w:rsidRPr="00D401C6" w:rsidRDefault="005679DC" w:rsidP="005679DC">
            <w:pPr>
              <w:rPr>
                <w:rFonts w:asciiTheme="majorBidi" w:hAnsiTheme="majorBidi" w:cstheme="majorBidi"/>
                <w:b w:val="0"/>
                <w:bCs w:val="0"/>
              </w:rPr>
            </w:pPr>
            <w:r w:rsidRPr="00D401C6">
              <w:rPr>
                <w:rFonts w:asciiTheme="majorBidi" w:hAnsiTheme="majorBidi" w:cstheme="majorBidi"/>
                <w:b w:val="0"/>
                <w:bCs w:val="0"/>
              </w:rPr>
              <w:t>Başlık</w:t>
            </w:r>
          </w:p>
        </w:tc>
        <w:tc>
          <w:tcPr>
            <w:tcW w:w="5686" w:type="dxa"/>
            <w:tcBorders>
              <w:top w:val="none" w:sz="0" w:space="0" w:color="auto"/>
              <w:left w:val="none" w:sz="0" w:space="0" w:color="auto"/>
              <w:bottom w:val="none" w:sz="0" w:space="0" w:color="auto"/>
              <w:right w:val="none" w:sz="0" w:space="0" w:color="auto"/>
            </w:tcBorders>
          </w:tcPr>
          <w:p w14:paraId="0616D51B" w14:textId="39E33021" w:rsidR="005679DC" w:rsidRPr="00D401C6" w:rsidRDefault="00C44F86" w:rsidP="005679D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Pr>
                <w:rFonts w:asciiTheme="majorBidi" w:hAnsiTheme="majorBidi" w:cstheme="majorBidi"/>
                <w:b w:val="0"/>
                <w:bCs w:val="0"/>
              </w:rPr>
              <w:t>İçerik</w:t>
            </w:r>
          </w:p>
        </w:tc>
      </w:tr>
      <w:tr w:rsidR="005679DC" w:rsidRPr="00D401C6" w14:paraId="587BF426" w14:textId="77777777" w:rsidTr="0066328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547" w:type="dxa"/>
          </w:tcPr>
          <w:p w14:paraId="09617729" w14:textId="77777777" w:rsidR="005679DC" w:rsidRPr="00614BAA" w:rsidRDefault="005679DC" w:rsidP="005679DC">
            <w:pPr>
              <w:rPr>
                <w:rFonts w:asciiTheme="majorBidi" w:hAnsiTheme="majorBidi" w:cstheme="majorBidi"/>
              </w:rPr>
            </w:pPr>
            <w:r w:rsidRPr="00614BAA">
              <w:rPr>
                <w:rFonts w:asciiTheme="majorBidi" w:hAnsiTheme="majorBidi" w:cstheme="majorBidi"/>
              </w:rPr>
              <w:t>Dersin Detayları</w:t>
            </w:r>
          </w:p>
        </w:tc>
        <w:tc>
          <w:tcPr>
            <w:tcW w:w="5686" w:type="dxa"/>
          </w:tcPr>
          <w:p w14:paraId="7B2513F7" w14:textId="77777777" w:rsidR="005679DC" w:rsidRPr="00D401C6" w:rsidRDefault="005679DC" w:rsidP="005679D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r>
      <w:tr w:rsidR="005679DC" w:rsidRPr="00D401C6" w14:paraId="2957E6FE" w14:textId="77777777" w:rsidTr="00663288">
        <w:trPr>
          <w:trHeight w:val="132"/>
        </w:trPr>
        <w:tc>
          <w:tcPr>
            <w:cnfStyle w:val="001000000000" w:firstRow="0" w:lastRow="0" w:firstColumn="1" w:lastColumn="0" w:oddVBand="0" w:evenVBand="0" w:oddHBand="0" w:evenHBand="0" w:firstRowFirstColumn="0" w:firstRowLastColumn="0" w:lastRowFirstColumn="0" w:lastRowLastColumn="0"/>
            <w:tcW w:w="2547" w:type="dxa"/>
          </w:tcPr>
          <w:p w14:paraId="265234BE"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Dersin Dili</w:t>
            </w:r>
            <w:r w:rsidRPr="00614BAA">
              <w:rPr>
                <w:rFonts w:asciiTheme="majorBidi" w:hAnsiTheme="majorBidi" w:cstheme="majorBidi"/>
                <w:b w:val="0"/>
                <w:bCs w:val="0"/>
              </w:rPr>
              <w:tab/>
            </w:r>
          </w:p>
        </w:tc>
        <w:tc>
          <w:tcPr>
            <w:tcW w:w="5686" w:type="dxa"/>
          </w:tcPr>
          <w:p w14:paraId="3ABE15D2" w14:textId="77EC4BCA" w:rsidR="005679DC" w:rsidRPr="00D401C6" w:rsidRDefault="00075A2C"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Dersin verildiği dil yazılmalıdır.</w:t>
            </w:r>
          </w:p>
        </w:tc>
      </w:tr>
      <w:tr w:rsidR="005679DC" w:rsidRPr="00D401C6" w14:paraId="34BF0266" w14:textId="77777777" w:rsidTr="0066328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47" w:type="dxa"/>
          </w:tcPr>
          <w:p w14:paraId="2C455F9D"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Dersin Düzeyi</w:t>
            </w:r>
            <w:r w:rsidRPr="00614BAA">
              <w:rPr>
                <w:rFonts w:asciiTheme="majorBidi" w:hAnsiTheme="majorBidi" w:cstheme="majorBidi"/>
                <w:b w:val="0"/>
                <w:bCs w:val="0"/>
              </w:rPr>
              <w:tab/>
            </w:r>
          </w:p>
        </w:tc>
        <w:tc>
          <w:tcPr>
            <w:tcW w:w="5686" w:type="dxa"/>
          </w:tcPr>
          <w:p w14:paraId="7C71CC7E" w14:textId="676A9D3C" w:rsidR="005679DC" w:rsidRPr="00D401C6" w:rsidRDefault="00075A2C"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Ön lisans, lisans, yüksek lisans ya da doktora düzeyi yazılmalıdır.</w:t>
            </w:r>
          </w:p>
        </w:tc>
      </w:tr>
      <w:tr w:rsidR="005679DC" w:rsidRPr="00D401C6" w14:paraId="4084D13A" w14:textId="77777777" w:rsidTr="00663288">
        <w:trPr>
          <w:trHeight w:val="261"/>
        </w:trPr>
        <w:tc>
          <w:tcPr>
            <w:cnfStyle w:val="001000000000" w:firstRow="0" w:lastRow="0" w:firstColumn="1" w:lastColumn="0" w:oddVBand="0" w:evenVBand="0" w:oddHBand="0" w:evenHBand="0" w:firstRowFirstColumn="0" w:firstRowLastColumn="0" w:lastRowFirstColumn="0" w:lastRowLastColumn="0"/>
            <w:tcW w:w="2547" w:type="dxa"/>
          </w:tcPr>
          <w:p w14:paraId="1ECBCA04"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Bölümü / Programı</w:t>
            </w:r>
            <w:r w:rsidRPr="00614BAA">
              <w:rPr>
                <w:rFonts w:asciiTheme="majorBidi" w:hAnsiTheme="majorBidi" w:cstheme="majorBidi"/>
                <w:b w:val="0"/>
                <w:bCs w:val="0"/>
              </w:rPr>
              <w:tab/>
            </w:r>
          </w:p>
        </w:tc>
        <w:tc>
          <w:tcPr>
            <w:tcW w:w="5686" w:type="dxa"/>
          </w:tcPr>
          <w:p w14:paraId="0B11AF75" w14:textId="3856BC43" w:rsidR="005679DC" w:rsidRPr="00D401C6" w:rsidRDefault="00075A2C"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Dersin verildiği program adı yazılmalıdır.</w:t>
            </w:r>
          </w:p>
        </w:tc>
      </w:tr>
      <w:tr w:rsidR="005679DC" w:rsidRPr="00D401C6" w14:paraId="1A4BC497" w14:textId="77777777" w:rsidTr="0066328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547" w:type="dxa"/>
          </w:tcPr>
          <w:p w14:paraId="425B80FA"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Öğrenim Türü</w:t>
            </w:r>
            <w:r w:rsidRPr="00614BAA">
              <w:rPr>
                <w:rFonts w:asciiTheme="majorBidi" w:hAnsiTheme="majorBidi" w:cstheme="majorBidi"/>
                <w:b w:val="0"/>
                <w:bCs w:val="0"/>
              </w:rPr>
              <w:tab/>
            </w:r>
          </w:p>
        </w:tc>
        <w:tc>
          <w:tcPr>
            <w:tcW w:w="5686" w:type="dxa"/>
          </w:tcPr>
          <w:p w14:paraId="4B6FC7AB" w14:textId="5F835AB1" w:rsidR="005679DC" w:rsidRPr="00D401C6" w:rsidRDefault="00ED661E"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Örgün eğitim</w:t>
            </w:r>
          </w:p>
        </w:tc>
      </w:tr>
      <w:tr w:rsidR="005679DC" w:rsidRPr="00D401C6" w14:paraId="59CCB364" w14:textId="77777777" w:rsidTr="00663288">
        <w:trPr>
          <w:trHeight w:val="261"/>
        </w:trPr>
        <w:tc>
          <w:tcPr>
            <w:cnfStyle w:val="001000000000" w:firstRow="0" w:lastRow="0" w:firstColumn="1" w:lastColumn="0" w:oddVBand="0" w:evenVBand="0" w:oddHBand="0" w:evenHBand="0" w:firstRowFirstColumn="0" w:firstRowLastColumn="0" w:lastRowFirstColumn="0" w:lastRowLastColumn="0"/>
            <w:tcW w:w="2547" w:type="dxa"/>
          </w:tcPr>
          <w:p w14:paraId="67C183AF"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Dersin Türü</w:t>
            </w:r>
            <w:r w:rsidRPr="00614BAA">
              <w:rPr>
                <w:rFonts w:asciiTheme="majorBidi" w:hAnsiTheme="majorBidi" w:cstheme="majorBidi"/>
                <w:b w:val="0"/>
                <w:bCs w:val="0"/>
              </w:rPr>
              <w:tab/>
            </w:r>
          </w:p>
        </w:tc>
        <w:tc>
          <w:tcPr>
            <w:tcW w:w="5686" w:type="dxa"/>
          </w:tcPr>
          <w:p w14:paraId="05E5BE93" w14:textId="55AE8BC6" w:rsidR="005679DC" w:rsidRPr="00D401C6" w:rsidRDefault="00ED661E"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Zorunlu ya da seçmeli yazılmalıdır.</w:t>
            </w:r>
          </w:p>
        </w:tc>
      </w:tr>
      <w:tr w:rsidR="005679DC" w:rsidRPr="00D401C6" w14:paraId="41A7637F" w14:textId="77777777" w:rsidTr="0066328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547" w:type="dxa"/>
          </w:tcPr>
          <w:p w14:paraId="1D0AE0B1"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Dersin Amacı</w:t>
            </w:r>
            <w:r w:rsidRPr="00614BAA">
              <w:rPr>
                <w:rFonts w:asciiTheme="majorBidi" w:hAnsiTheme="majorBidi" w:cstheme="majorBidi"/>
                <w:b w:val="0"/>
                <w:bCs w:val="0"/>
              </w:rPr>
              <w:tab/>
            </w:r>
          </w:p>
        </w:tc>
        <w:tc>
          <w:tcPr>
            <w:tcW w:w="5686" w:type="dxa"/>
          </w:tcPr>
          <w:p w14:paraId="455AA637" w14:textId="072C900F" w:rsidR="005679DC" w:rsidRPr="00D401C6" w:rsidRDefault="00ED661E"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Dersin temel amacı kısa ve açık bir şekilde yazılmalıdır.</w:t>
            </w:r>
          </w:p>
        </w:tc>
      </w:tr>
      <w:tr w:rsidR="005679DC" w:rsidRPr="00D401C6" w14:paraId="43D6926B" w14:textId="77777777" w:rsidTr="00663288">
        <w:trPr>
          <w:trHeight w:val="261"/>
        </w:trPr>
        <w:tc>
          <w:tcPr>
            <w:cnfStyle w:val="001000000000" w:firstRow="0" w:lastRow="0" w:firstColumn="1" w:lastColumn="0" w:oddVBand="0" w:evenVBand="0" w:oddHBand="0" w:evenHBand="0" w:firstRowFirstColumn="0" w:firstRowLastColumn="0" w:lastRowFirstColumn="0" w:lastRowLastColumn="0"/>
            <w:tcW w:w="2547" w:type="dxa"/>
          </w:tcPr>
          <w:p w14:paraId="4DA0DEF8"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Dersin İçeriği</w:t>
            </w:r>
            <w:r w:rsidRPr="00614BAA">
              <w:rPr>
                <w:rFonts w:asciiTheme="majorBidi" w:hAnsiTheme="majorBidi" w:cstheme="majorBidi"/>
                <w:b w:val="0"/>
                <w:bCs w:val="0"/>
              </w:rPr>
              <w:tab/>
            </w:r>
          </w:p>
        </w:tc>
        <w:tc>
          <w:tcPr>
            <w:tcW w:w="5686" w:type="dxa"/>
          </w:tcPr>
          <w:p w14:paraId="2F96B626" w14:textId="471EBECC" w:rsidR="005679DC" w:rsidRPr="00D401C6" w:rsidRDefault="00ED661E"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Genel hatlarıyla derste ele alınacak konular yazılmalıdır.</w:t>
            </w:r>
          </w:p>
        </w:tc>
      </w:tr>
      <w:tr w:rsidR="005679DC" w:rsidRPr="00D401C6" w14:paraId="6E7D54F6" w14:textId="77777777" w:rsidTr="0066328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47" w:type="dxa"/>
          </w:tcPr>
          <w:p w14:paraId="19BBD8B5"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Dersin Yöntem ve Teknikleri</w:t>
            </w:r>
            <w:r w:rsidRPr="00614BAA">
              <w:rPr>
                <w:rFonts w:asciiTheme="majorBidi" w:hAnsiTheme="majorBidi" w:cstheme="majorBidi"/>
                <w:b w:val="0"/>
                <w:bCs w:val="0"/>
              </w:rPr>
              <w:tab/>
            </w:r>
          </w:p>
        </w:tc>
        <w:tc>
          <w:tcPr>
            <w:tcW w:w="5686" w:type="dxa"/>
          </w:tcPr>
          <w:p w14:paraId="56755651" w14:textId="2A6C063B" w:rsidR="005679DC" w:rsidRPr="00D401C6" w:rsidRDefault="00ED661E"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Derste kullanılacak öğretim yöntem ve teknikleri yazılmalıdır.</w:t>
            </w:r>
          </w:p>
        </w:tc>
      </w:tr>
      <w:tr w:rsidR="005679DC" w:rsidRPr="00D401C6" w14:paraId="493AD959" w14:textId="77777777" w:rsidTr="00663288">
        <w:trPr>
          <w:trHeight w:val="261"/>
        </w:trPr>
        <w:tc>
          <w:tcPr>
            <w:cnfStyle w:val="001000000000" w:firstRow="0" w:lastRow="0" w:firstColumn="1" w:lastColumn="0" w:oddVBand="0" w:evenVBand="0" w:oddHBand="0" w:evenHBand="0" w:firstRowFirstColumn="0" w:firstRowLastColumn="0" w:lastRowFirstColumn="0" w:lastRowLastColumn="0"/>
            <w:tcW w:w="2547" w:type="dxa"/>
          </w:tcPr>
          <w:p w14:paraId="59316504"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Ön Koşulları</w:t>
            </w:r>
            <w:r w:rsidRPr="00614BAA">
              <w:rPr>
                <w:rFonts w:asciiTheme="majorBidi" w:hAnsiTheme="majorBidi" w:cstheme="majorBidi"/>
                <w:b w:val="0"/>
                <w:bCs w:val="0"/>
              </w:rPr>
              <w:tab/>
            </w:r>
          </w:p>
        </w:tc>
        <w:tc>
          <w:tcPr>
            <w:tcW w:w="5686" w:type="dxa"/>
          </w:tcPr>
          <w:p w14:paraId="56FD29D6" w14:textId="26961D9B" w:rsidR="005679DC" w:rsidRPr="00D401C6" w:rsidRDefault="00ED661E"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Varsa dersi almak için gerekli ön koşullar yazılmalıdır.</w:t>
            </w:r>
          </w:p>
        </w:tc>
      </w:tr>
      <w:tr w:rsidR="005679DC" w:rsidRPr="00D401C6" w14:paraId="1FF75E63" w14:textId="77777777" w:rsidTr="00663288">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47" w:type="dxa"/>
          </w:tcPr>
          <w:p w14:paraId="71B106AB"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Dersin Koordinatörü</w:t>
            </w:r>
            <w:r w:rsidRPr="00614BAA">
              <w:rPr>
                <w:rFonts w:asciiTheme="majorBidi" w:hAnsiTheme="majorBidi" w:cstheme="majorBidi"/>
                <w:b w:val="0"/>
                <w:bCs w:val="0"/>
              </w:rPr>
              <w:tab/>
            </w:r>
          </w:p>
        </w:tc>
        <w:tc>
          <w:tcPr>
            <w:tcW w:w="5686" w:type="dxa"/>
          </w:tcPr>
          <w:p w14:paraId="2F59B812" w14:textId="694E717C" w:rsidR="005679DC" w:rsidRPr="00D401C6" w:rsidRDefault="00ED661E"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Varsa dersin koordinatörü yazılmalıdır.</w:t>
            </w:r>
          </w:p>
        </w:tc>
      </w:tr>
      <w:tr w:rsidR="005679DC" w:rsidRPr="00D401C6" w14:paraId="7C87E958" w14:textId="77777777" w:rsidTr="00663288">
        <w:trPr>
          <w:trHeight w:val="261"/>
        </w:trPr>
        <w:tc>
          <w:tcPr>
            <w:cnfStyle w:val="001000000000" w:firstRow="0" w:lastRow="0" w:firstColumn="1" w:lastColumn="0" w:oddVBand="0" w:evenVBand="0" w:oddHBand="0" w:evenHBand="0" w:firstRowFirstColumn="0" w:firstRowLastColumn="0" w:lastRowFirstColumn="0" w:lastRowLastColumn="0"/>
            <w:tcW w:w="2547" w:type="dxa"/>
          </w:tcPr>
          <w:p w14:paraId="6FECB941"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 Verenler</w:t>
            </w:r>
            <w:r w:rsidRPr="00614BAA">
              <w:rPr>
                <w:rFonts w:asciiTheme="majorBidi" w:hAnsiTheme="majorBidi" w:cstheme="majorBidi"/>
                <w:b w:val="0"/>
                <w:bCs w:val="0"/>
              </w:rPr>
              <w:tab/>
            </w:r>
          </w:p>
        </w:tc>
        <w:tc>
          <w:tcPr>
            <w:tcW w:w="5686" w:type="dxa"/>
          </w:tcPr>
          <w:p w14:paraId="678BE2C7" w14:textId="7E9162AA" w:rsidR="005679DC" w:rsidRPr="00D401C6" w:rsidRDefault="00ED661E"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Dersi veren öğretim üyesi ya da elemanı yazılmalıdır.</w:t>
            </w:r>
          </w:p>
        </w:tc>
      </w:tr>
      <w:tr w:rsidR="005679DC" w:rsidRPr="00D401C6" w14:paraId="4BBFE990" w14:textId="77777777" w:rsidTr="00663288">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547" w:type="dxa"/>
          </w:tcPr>
          <w:p w14:paraId="050FDB3F"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Dersin Yardımcıları</w:t>
            </w:r>
            <w:r w:rsidRPr="00614BAA">
              <w:rPr>
                <w:rFonts w:asciiTheme="majorBidi" w:hAnsiTheme="majorBidi" w:cstheme="majorBidi"/>
                <w:b w:val="0"/>
                <w:bCs w:val="0"/>
              </w:rPr>
              <w:tab/>
            </w:r>
          </w:p>
        </w:tc>
        <w:tc>
          <w:tcPr>
            <w:tcW w:w="5686" w:type="dxa"/>
          </w:tcPr>
          <w:p w14:paraId="4C5AA02E" w14:textId="45E6D310" w:rsidR="005679DC" w:rsidRPr="00D401C6" w:rsidRDefault="00ED661E"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Varsa dersin yardımcıları yazılmalıdır.</w:t>
            </w:r>
          </w:p>
        </w:tc>
      </w:tr>
      <w:tr w:rsidR="005679DC" w:rsidRPr="00D401C6" w14:paraId="25D3CA2A" w14:textId="77777777" w:rsidTr="00663288">
        <w:trPr>
          <w:trHeight w:val="261"/>
        </w:trPr>
        <w:tc>
          <w:tcPr>
            <w:cnfStyle w:val="001000000000" w:firstRow="0" w:lastRow="0" w:firstColumn="1" w:lastColumn="0" w:oddVBand="0" w:evenVBand="0" w:oddHBand="0" w:evenHBand="0" w:firstRowFirstColumn="0" w:firstRowLastColumn="0" w:lastRowFirstColumn="0" w:lastRowLastColumn="0"/>
            <w:tcW w:w="2547" w:type="dxa"/>
          </w:tcPr>
          <w:p w14:paraId="1C7025E3"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Dersin Staj Durumu</w:t>
            </w:r>
            <w:r w:rsidRPr="00614BAA">
              <w:rPr>
                <w:rFonts w:asciiTheme="majorBidi" w:hAnsiTheme="majorBidi" w:cstheme="majorBidi"/>
                <w:b w:val="0"/>
                <w:bCs w:val="0"/>
              </w:rPr>
              <w:tab/>
            </w:r>
          </w:p>
        </w:tc>
        <w:tc>
          <w:tcPr>
            <w:tcW w:w="5686" w:type="dxa"/>
          </w:tcPr>
          <w:p w14:paraId="156A3083" w14:textId="7B61D84C" w:rsidR="005679DC" w:rsidRPr="00D401C6" w:rsidRDefault="00ED661E"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Varsa dersin staj durumu yazılmalıdır.</w:t>
            </w:r>
          </w:p>
        </w:tc>
      </w:tr>
      <w:tr w:rsidR="005679DC" w:rsidRPr="00D401C6" w14:paraId="1E8DAAB9" w14:textId="77777777" w:rsidTr="00663288">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547" w:type="dxa"/>
          </w:tcPr>
          <w:p w14:paraId="48FF660E" w14:textId="77777777" w:rsidR="005679DC" w:rsidRPr="00614BAA" w:rsidRDefault="005679DC" w:rsidP="005679DC">
            <w:pPr>
              <w:rPr>
                <w:rFonts w:asciiTheme="majorBidi" w:hAnsiTheme="majorBidi" w:cstheme="majorBidi"/>
              </w:rPr>
            </w:pPr>
            <w:r w:rsidRPr="00614BAA">
              <w:rPr>
                <w:rFonts w:asciiTheme="majorBidi" w:hAnsiTheme="majorBidi" w:cstheme="majorBidi"/>
              </w:rPr>
              <w:t>Ders Kaynakları</w:t>
            </w:r>
          </w:p>
        </w:tc>
        <w:tc>
          <w:tcPr>
            <w:tcW w:w="5686" w:type="dxa"/>
          </w:tcPr>
          <w:p w14:paraId="08FAF4CA" w14:textId="77777777" w:rsidR="005679DC" w:rsidRPr="00D401C6" w:rsidRDefault="005679DC"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r>
      <w:tr w:rsidR="005679DC" w:rsidRPr="00D401C6" w14:paraId="0CF7216A" w14:textId="77777777" w:rsidTr="00663288">
        <w:trPr>
          <w:trHeight w:val="261"/>
        </w:trPr>
        <w:tc>
          <w:tcPr>
            <w:cnfStyle w:val="001000000000" w:firstRow="0" w:lastRow="0" w:firstColumn="1" w:lastColumn="0" w:oddVBand="0" w:evenVBand="0" w:oddHBand="0" w:evenHBand="0" w:firstRowFirstColumn="0" w:firstRowLastColumn="0" w:lastRowFirstColumn="0" w:lastRowLastColumn="0"/>
            <w:tcW w:w="2547" w:type="dxa"/>
          </w:tcPr>
          <w:p w14:paraId="3BDB3DAB"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Kaynaklar</w:t>
            </w:r>
          </w:p>
        </w:tc>
        <w:tc>
          <w:tcPr>
            <w:tcW w:w="5686" w:type="dxa"/>
          </w:tcPr>
          <w:p w14:paraId="64D9A761" w14:textId="16362D15" w:rsidR="005679DC" w:rsidRPr="00D401C6" w:rsidRDefault="005F327D"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Derste kullanılacak ana ve yan kaynaklar listelenecektir.</w:t>
            </w:r>
          </w:p>
        </w:tc>
      </w:tr>
      <w:tr w:rsidR="005679DC" w:rsidRPr="00D401C6" w14:paraId="7764F660" w14:textId="77777777" w:rsidTr="00663288">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547" w:type="dxa"/>
          </w:tcPr>
          <w:p w14:paraId="7FC98591" w14:textId="77777777" w:rsidR="005679DC" w:rsidRPr="00614BAA" w:rsidRDefault="005679DC" w:rsidP="005679DC">
            <w:pPr>
              <w:rPr>
                <w:rFonts w:asciiTheme="majorBidi" w:hAnsiTheme="majorBidi" w:cstheme="majorBidi"/>
              </w:rPr>
            </w:pPr>
            <w:r w:rsidRPr="00614BAA">
              <w:rPr>
                <w:rFonts w:asciiTheme="majorBidi" w:hAnsiTheme="majorBidi" w:cstheme="majorBidi"/>
              </w:rPr>
              <w:t>Değerlendirme Ölçütleri</w:t>
            </w:r>
          </w:p>
        </w:tc>
        <w:tc>
          <w:tcPr>
            <w:tcW w:w="5686" w:type="dxa"/>
          </w:tcPr>
          <w:p w14:paraId="7116165E" w14:textId="77777777" w:rsidR="005679DC" w:rsidRPr="00D401C6" w:rsidRDefault="005679DC"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r>
      <w:tr w:rsidR="005679DC" w:rsidRPr="00D401C6" w14:paraId="6846EA16" w14:textId="77777777" w:rsidTr="00663288">
        <w:trPr>
          <w:trHeight w:val="519"/>
        </w:trPr>
        <w:tc>
          <w:tcPr>
            <w:cnfStyle w:val="001000000000" w:firstRow="0" w:lastRow="0" w:firstColumn="1" w:lastColumn="0" w:oddVBand="0" w:evenVBand="0" w:oddHBand="0" w:evenHBand="0" w:firstRowFirstColumn="0" w:firstRowLastColumn="0" w:lastRowFirstColumn="0" w:lastRowLastColumn="0"/>
            <w:tcW w:w="2547" w:type="dxa"/>
          </w:tcPr>
          <w:p w14:paraId="774CC62B" w14:textId="77777777"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Yarıyıl Çalışmaları</w:t>
            </w:r>
          </w:p>
        </w:tc>
        <w:tc>
          <w:tcPr>
            <w:tcW w:w="5686" w:type="dxa"/>
          </w:tcPr>
          <w:p w14:paraId="575B6538" w14:textId="55D9E228" w:rsidR="005679DC" w:rsidRPr="00D401C6" w:rsidRDefault="001D1D12"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 xml:space="preserve">Derste kullanılacak ölçme değerlendirme yöntemleri (ara sınav, yarıyıl sonu sınavı, ödev, </w:t>
            </w:r>
            <w:proofErr w:type="spellStart"/>
            <w:r w:rsidRPr="00D401C6">
              <w:rPr>
                <w:rFonts w:asciiTheme="majorBidi" w:hAnsiTheme="majorBidi" w:cstheme="majorBidi"/>
              </w:rPr>
              <w:t>fb</w:t>
            </w:r>
            <w:proofErr w:type="spellEnd"/>
            <w:r w:rsidRPr="00D401C6">
              <w:rPr>
                <w:rFonts w:asciiTheme="majorBidi" w:hAnsiTheme="majorBidi" w:cstheme="majorBidi"/>
              </w:rPr>
              <w:t>.) ve ağırlıkları yazılmalıdır.</w:t>
            </w:r>
          </w:p>
        </w:tc>
      </w:tr>
      <w:tr w:rsidR="005679DC" w:rsidRPr="00D401C6" w14:paraId="41E451BB" w14:textId="77777777" w:rsidTr="00663288">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547" w:type="dxa"/>
          </w:tcPr>
          <w:p w14:paraId="038F388B" w14:textId="17C644EF" w:rsidR="005679DC" w:rsidRPr="00614BAA" w:rsidRDefault="005679DC" w:rsidP="005679DC">
            <w:pPr>
              <w:rPr>
                <w:rFonts w:asciiTheme="majorBidi" w:hAnsiTheme="majorBidi" w:cstheme="majorBidi"/>
                <w:b w:val="0"/>
                <w:bCs w:val="0"/>
              </w:rPr>
            </w:pPr>
            <w:r w:rsidRPr="00614BAA">
              <w:rPr>
                <w:rFonts w:asciiTheme="majorBidi" w:hAnsiTheme="majorBidi" w:cstheme="majorBidi"/>
                <w:b w:val="0"/>
                <w:bCs w:val="0"/>
              </w:rPr>
              <w:t>AKTS Hesaplama İçeriği</w:t>
            </w:r>
            <w:r w:rsidR="00F86045" w:rsidRPr="00614BAA">
              <w:rPr>
                <w:rFonts w:asciiTheme="majorBidi" w:hAnsiTheme="majorBidi" w:cstheme="majorBidi"/>
                <w:b w:val="0"/>
                <w:bCs w:val="0"/>
              </w:rPr>
              <w:t>*</w:t>
            </w:r>
          </w:p>
        </w:tc>
        <w:tc>
          <w:tcPr>
            <w:tcW w:w="5686" w:type="dxa"/>
          </w:tcPr>
          <w:p w14:paraId="2878EB36" w14:textId="7BCA37A9" w:rsidR="005679DC" w:rsidRPr="00D401C6" w:rsidRDefault="00F86045"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Ders süresi, sınıf dışı çalışmalar, ödev, sınav, uygulama vb. için öğrencinin ayırması gereken süre belirlenmelidir.</w:t>
            </w:r>
          </w:p>
        </w:tc>
      </w:tr>
      <w:tr w:rsidR="005679DC" w:rsidRPr="00D401C6" w14:paraId="02FE897C" w14:textId="77777777" w:rsidTr="00663288">
        <w:trPr>
          <w:trHeight w:val="519"/>
        </w:trPr>
        <w:tc>
          <w:tcPr>
            <w:cnfStyle w:val="001000000000" w:firstRow="0" w:lastRow="0" w:firstColumn="1" w:lastColumn="0" w:oddVBand="0" w:evenVBand="0" w:oddHBand="0" w:evenHBand="0" w:firstRowFirstColumn="0" w:firstRowLastColumn="0" w:lastRowFirstColumn="0" w:lastRowLastColumn="0"/>
            <w:tcW w:w="2547" w:type="dxa"/>
          </w:tcPr>
          <w:p w14:paraId="6F2047FA" w14:textId="2C4F4617" w:rsidR="005679DC" w:rsidRPr="00614BAA" w:rsidRDefault="005679DC" w:rsidP="005679DC">
            <w:pPr>
              <w:rPr>
                <w:rFonts w:asciiTheme="majorBidi" w:hAnsiTheme="majorBidi" w:cstheme="majorBidi"/>
              </w:rPr>
            </w:pPr>
            <w:r w:rsidRPr="00614BAA">
              <w:rPr>
                <w:rFonts w:asciiTheme="majorBidi" w:hAnsiTheme="majorBidi" w:cstheme="majorBidi"/>
              </w:rPr>
              <w:t>Dersin Öğrenme Çıktıları</w:t>
            </w:r>
            <w:r w:rsidR="00F86045" w:rsidRPr="00614BAA">
              <w:rPr>
                <w:rFonts w:asciiTheme="majorBidi" w:hAnsiTheme="majorBidi" w:cstheme="majorBidi"/>
              </w:rPr>
              <w:t>*</w:t>
            </w:r>
          </w:p>
        </w:tc>
        <w:tc>
          <w:tcPr>
            <w:tcW w:w="5686" w:type="dxa"/>
          </w:tcPr>
          <w:p w14:paraId="447621E1" w14:textId="17997201" w:rsidR="005679DC" w:rsidRPr="00D401C6" w:rsidRDefault="00F86045"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Dersin öğrenme çıktıları bilişsel, duyuşsal ve psikomotor taksonomilere uygun olarak yazılmalıdır.</w:t>
            </w:r>
          </w:p>
        </w:tc>
      </w:tr>
      <w:tr w:rsidR="005679DC" w:rsidRPr="00D401C6" w14:paraId="58406DB4" w14:textId="77777777" w:rsidTr="00663288">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547" w:type="dxa"/>
          </w:tcPr>
          <w:p w14:paraId="79ED1E3A" w14:textId="77777777" w:rsidR="005679DC" w:rsidRPr="00D401C6" w:rsidRDefault="005679DC" w:rsidP="005679DC">
            <w:pPr>
              <w:rPr>
                <w:rFonts w:asciiTheme="majorBidi" w:hAnsiTheme="majorBidi" w:cstheme="majorBidi"/>
                <w:b w:val="0"/>
                <w:bCs w:val="0"/>
              </w:rPr>
            </w:pPr>
            <w:r w:rsidRPr="00D401C6">
              <w:rPr>
                <w:rFonts w:asciiTheme="majorBidi" w:hAnsiTheme="majorBidi" w:cstheme="majorBidi"/>
              </w:rPr>
              <w:t>Ders Konuları</w:t>
            </w:r>
          </w:p>
        </w:tc>
        <w:tc>
          <w:tcPr>
            <w:tcW w:w="5686" w:type="dxa"/>
          </w:tcPr>
          <w:p w14:paraId="18ADA284" w14:textId="1B0AEF34" w:rsidR="005679DC" w:rsidRPr="00D401C6" w:rsidRDefault="004205BF"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 xml:space="preserve">Haftalık işlenecek konular, varsa yapılacak ön hazırlık ve kullanılacak dokümanlar yazılmalıdır. </w:t>
            </w:r>
          </w:p>
        </w:tc>
      </w:tr>
      <w:tr w:rsidR="005679DC" w:rsidRPr="00D401C6" w14:paraId="106C5873" w14:textId="77777777" w:rsidTr="00663288">
        <w:trPr>
          <w:trHeight w:val="523"/>
        </w:trPr>
        <w:tc>
          <w:tcPr>
            <w:cnfStyle w:val="001000000000" w:firstRow="0" w:lastRow="0" w:firstColumn="1" w:lastColumn="0" w:oddVBand="0" w:evenVBand="0" w:oddHBand="0" w:evenHBand="0" w:firstRowFirstColumn="0" w:firstRowLastColumn="0" w:lastRowFirstColumn="0" w:lastRowLastColumn="0"/>
            <w:tcW w:w="2547" w:type="dxa"/>
          </w:tcPr>
          <w:p w14:paraId="3ABD84BB" w14:textId="1D0BF950" w:rsidR="005679DC" w:rsidRPr="00D401C6" w:rsidRDefault="005679DC" w:rsidP="005679DC">
            <w:pPr>
              <w:rPr>
                <w:rFonts w:asciiTheme="majorBidi" w:hAnsiTheme="majorBidi" w:cstheme="majorBidi"/>
                <w:b w:val="0"/>
                <w:bCs w:val="0"/>
              </w:rPr>
            </w:pPr>
            <w:r w:rsidRPr="00D401C6">
              <w:rPr>
                <w:rFonts w:asciiTheme="majorBidi" w:hAnsiTheme="majorBidi" w:cstheme="majorBidi"/>
              </w:rPr>
              <w:t>Dersin Program Çıktılarına Katkısı</w:t>
            </w:r>
            <w:r w:rsidR="00506A3B" w:rsidRPr="00D401C6">
              <w:rPr>
                <w:rFonts w:asciiTheme="majorBidi" w:hAnsiTheme="majorBidi" w:cstheme="majorBidi"/>
                <w:b w:val="0"/>
                <w:bCs w:val="0"/>
              </w:rPr>
              <w:t>*</w:t>
            </w:r>
          </w:p>
        </w:tc>
        <w:tc>
          <w:tcPr>
            <w:tcW w:w="5686" w:type="dxa"/>
          </w:tcPr>
          <w:p w14:paraId="1399DAD2" w14:textId="537E1CF1" w:rsidR="005679DC" w:rsidRPr="00D401C6" w:rsidRDefault="004205BF"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401C6">
              <w:rPr>
                <w:rFonts w:asciiTheme="majorBidi" w:hAnsiTheme="majorBidi" w:cstheme="majorBidi"/>
              </w:rPr>
              <w:t xml:space="preserve">Dersin </w:t>
            </w:r>
            <w:r w:rsidR="00ED7BB0" w:rsidRPr="00D401C6">
              <w:rPr>
                <w:rFonts w:asciiTheme="majorBidi" w:hAnsiTheme="majorBidi" w:cstheme="majorBidi"/>
              </w:rPr>
              <w:t xml:space="preserve">genelinin </w:t>
            </w:r>
            <w:r w:rsidRPr="00D401C6">
              <w:rPr>
                <w:rFonts w:asciiTheme="majorBidi" w:hAnsiTheme="majorBidi" w:cstheme="majorBidi"/>
              </w:rPr>
              <w:t>ve öğrenme çıktılarının program yeterliliklerine olan katkısı 1-5 düzeyinde ilişkilendirilmelidir.</w:t>
            </w:r>
          </w:p>
        </w:tc>
      </w:tr>
    </w:tbl>
    <w:p w14:paraId="5E3B041C" w14:textId="3D690AA5" w:rsidR="005679DC" w:rsidRDefault="00BB6C3C" w:rsidP="004D619D">
      <w:pPr>
        <w:jc w:val="both"/>
        <w:rPr>
          <w:rFonts w:asciiTheme="majorBidi" w:hAnsiTheme="majorBidi" w:cstheme="majorBidi"/>
          <w:b/>
          <w:bCs/>
        </w:rPr>
      </w:pPr>
      <w:r w:rsidRPr="00BB6C3C">
        <w:rPr>
          <w:rFonts w:asciiTheme="majorBidi" w:hAnsiTheme="majorBidi" w:cstheme="majorBidi"/>
        </w:rPr>
        <w:t>* İlerleyen bölümlerde ayrıntılı bir şekilde ele alınmıştır.</w:t>
      </w:r>
    </w:p>
    <w:p w14:paraId="5453A641" w14:textId="77777777" w:rsidR="00AD1F09" w:rsidRDefault="00AD1F09" w:rsidP="009750FA">
      <w:pPr>
        <w:jc w:val="both"/>
        <w:rPr>
          <w:rFonts w:asciiTheme="majorBidi" w:hAnsiTheme="majorBidi" w:cstheme="majorBidi"/>
        </w:rPr>
      </w:pPr>
    </w:p>
    <w:p w14:paraId="2942EB1E" w14:textId="0EB10524" w:rsidR="000422ED" w:rsidRDefault="009750FA" w:rsidP="009750FA">
      <w:pPr>
        <w:jc w:val="both"/>
        <w:rPr>
          <w:rFonts w:asciiTheme="majorBidi" w:hAnsiTheme="majorBidi" w:cstheme="majorBidi"/>
        </w:rPr>
      </w:pPr>
      <w:r>
        <w:rPr>
          <w:rFonts w:asciiTheme="majorBidi" w:hAnsiTheme="majorBidi" w:cstheme="majorBidi"/>
        </w:rPr>
        <w:t xml:space="preserve">Program ve ders bilgi paketlerinde yer alan başlıkların yukarıda verilen içerikler doğrultusunda düzenlenmesi sürecinde özellikle </w:t>
      </w:r>
      <w:r w:rsidRPr="000422ED">
        <w:rPr>
          <w:rFonts w:asciiTheme="majorBidi" w:hAnsiTheme="majorBidi" w:cstheme="majorBidi"/>
        </w:rPr>
        <w:t>ders öğrenme çıktıları</w:t>
      </w:r>
      <w:r>
        <w:rPr>
          <w:rFonts w:asciiTheme="majorBidi" w:hAnsiTheme="majorBidi" w:cstheme="majorBidi"/>
        </w:rPr>
        <w:t>nın düzenlenmesi</w:t>
      </w:r>
      <w:r w:rsidRPr="000422ED">
        <w:rPr>
          <w:rFonts w:asciiTheme="majorBidi" w:hAnsiTheme="majorBidi" w:cstheme="majorBidi"/>
        </w:rPr>
        <w:t>, program yeter</w:t>
      </w:r>
      <w:r>
        <w:rPr>
          <w:rFonts w:asciiTheme="majorBidi" w:hAnsiTheme="majorBidi" w:cstheme="majorBidi"/>
        </w:rPr>
        <w:t>li</w:t>
      </w:r>
      <w:r w:rsidRPr="000422ED">
        <w:rPr>
          <w:rFonts w:asciiTheme="majorBidi" w:hAnsiTheme="majorBidi" w:cstheme="majorBidi"/>
        </w:rPr>
        <w:t>likleri</w:t>
      </w:r>
      <w:r>
        <w:rPr>
          <w:rFonts w:asciiTheme="majorBidi" w:hAnsiTheme="majorBidi" w:cstheme="majorBidi"/>
        </w:rPr>
        <w:t>nin düzenlenmesi</w:t>
      </w:r>
      <w:r w:rsidRPr="000422ED">
        <w:rPr>
          <w:rFonts w:asciiTheme="majorBidi" w:hAnsiTheme="majorBidi" w:cstheme="majorBidi"/>
        </w:rPr>
        <w:t>, ders öğrenme çıktıları</w:t>
      </w:r>
      <w:r>
        <w:rPr>
          <w:rFonts w:asciiTheme="majorBidi" w:hAnsiTheme="majorBidi" w:cstheme="majorBidi"/>
        </w:rPr>
        <w:t xml:space="preserve"> ile </w:t>
      </w:r>
      <w:r w:rsidRPr="000422ED">
        <w:rPr>
          <w:rFonts w:asciiTheme="majorBidi" w:hAnsiTheme="majorBidi" w:cstheme="majorBidi"/>
        </w:rPr>
        <w:t>program yeterlilikleri</w:t>
      </w:r>
      <w:r>
        <w:rPr>
          <w:rFonts w:asciiTheme="majorBidi" w:hAnsiTheme="majorBidi" w:cstheme="majorBidi"/>
        </w:rPr>
        <w:t>nin</w:t>
      </w:r>
      <w:r w:rsidRPr="000422ED">
        <w:rPr>
          <w:rFonts w:asciiTheme="majorBidi" w:hAnsiTheme="majorBidi" w:cstheme="majorBidi"/>
        </w:rPr>
        <w:t xml:space="preserve"> </w:t>
      </w:r>
      <w:r w:rsidRPr="000422ED">
        <w:rPr>
          <w:rFonts w:asciiTheme="majorBidi" w:hAnsiTheme="majorBidi" w:cstheme="majorBidi"/>
        </w:rPr>
        <w:lastRenderedPageBreak/>
        <w:t>ilişki</w:t>
      </w:r>
      <w:r>
        <w:rPr>
          <w:rFonts w:asciiTheme="majorBidi" w:hAnsiTheme="majorBidi" w:cstheme="majorBidi"/>
        </w:rPr>
        <w:t xml:space="preserve">lendirilmesi, </w:t>
      </w:r>
      <w:r w:rsidRPr="000422ED">
        <w:rPr>
          <w:rFonts w:asciiTheme="majorBidi" w:hAnsiTheme="majorBidi" w:cstheme="majorBidi"/>
        </w:rPr>
        <w:t>Türkiye Yükseköğretim Yeterlilikler Çerçevesi</w:t>
      </w:r>
      <w:r>
        <w:rPr>
          <w:rFonts w:asciiTheme="majorBidi" w:hAnsiTheme="majorBidi" w:cstheme="majorBidi"/>
        </w:rPr>
        <w:t xml:space="preserve"> (TYYÇ), </w:t>
      </w:r>
      <w:r w:rsidRPr="000422ED">
        <w:rPr>
          <w:rFonts w:asciiTheme="majorBidi" w:hAnsiTheme="majorBidi" w:cstheme="majorBidi"/>
        </w:rPr>
        <w:t xml:space="preserve">program yeterlilikleri ile </w:t>
      </w:r>
      <w:proofErr w:type="spellStart"/>
      <w:r>
        <w:rPr>
          <w:rFonts w:asciiTheme="majorBidi" w:hAnsiTheme="majorBidi" w:cstheme="majorBidi"/>
        </w:rPr>
        <w:t>TYYÇ’</w:t>
      </w:r>
      <w:r w:rsidRPr="000422ED">
        <w:rPr>
          <w:rFonts w:asciiTheme="majorBidi" w:hAnsiTheme="majorBidi" w:cstheme="majorBidi"/>
        </w:rPr>
        <w:t>nin</w:t>
      </w:r>
      <w:proofErr w:type="spellEnd"/>
      <w:r w:rsidRPr="000422ED">
        <w:rPr>
          <w:rFonts w:asciiTheme="majorBidi" w:hAnsiTheme="majorBidi" w:cstheme="majorBidi"/>
        </w:rPr>
        <w:t xml:space="preserve"> ilişkilendirilmesi</w:t>
      </w:r>
      <w:r>
        <w:rPr>
          <w:rFonts w:asciiTheme="majorBidi" w:hAnsiTheme="majorBidi" w:cstheme="majorBidi"/>
        </w:rPr>
        <w:t xml:space="preserve"> ve </w:t>
      </w:r>
      <w:r w:rsidRPr="000422ED">
        <w:rPr>
          <w:rFonts w:asciiTheme="majorBidi" w:hAnsiTheme="majorBidi" w:cstheme="majorBidi"/>
        </w:rPr>
        <w:t>Avrupa Kredi Transfer Sistemi (A</w:t>
      </w:r>
      <w:r w:rsidR="00D90E18">
        <w:rPr>
          <w:rFonts w:asciiTheme="majorBidi" w:hAnsiTheme="majorBidi" w:cstheme="majorBidi"/>
        </w:rPr>
        <w:t>KTS</w:t>
      </w:r>
      <w:r w:rsidRPr="000422ED">
        <w:rPr>
          <w:rFonts w:asciiTheme="majorBidi" w:hAnsiTheme="majorBidi" w:cstheme="majorBidi"/>
        </w:rPr>
        <w:t xml:space="preserve">) </w:t>
      </w:r>
      <w:r>
        <w:rPr>
          <w:rFonts w:asciiTheme="majorBidi" w:hAnsiTheme="majorBidi" w:cstheme="majorBidi"/>
        </w:rPr>
        <w:t xml:space="preserve">kredisi hesaplaması gibi konularda zorluk yaşanmaktadır. Bu doğrultuda ilgili başlıklara </w:t>
      </w:r>
      <w:r w:rsidR="000422ED">
        <w:rPr>
          <w:rFonts w:asciiTheme="majorBidi" w:hAnsiTheme="majorBidi" w:cstheme="majorBidi"/>
        </w:rPr>
        <w:t xml:space="preserve">ilişkin ayrıntılı bilgi </w:t>
      </w:r>
      <w:r>
        <w:rPr>
          <w:rFonts w:asciiTheme="majorBidi" w:hAnsiTheme="majorBidi" w:cstheme="majorBidi"/>
        </w:rPr>
        <w:t>sunulması gerekmektedir</w:t>
      </w:r>
      <w:r w:rsidR="000422ED">
        <w:rPr>
          <w:rFonts w:asciiTheme="majorBidi" w:hAnsiTheme="majorBidi" w:cstheme="majorBidi"/>
        </w:rPr>
        <w:t>.</w:t>
      </w:r>
    </w:p>
    <w:p w14:paraId="317D767E" w14:textId="21975A2B" w:rsidR="000422ED" w:rsidRDefault="000422ED" w:rsidP="00D52A76">
      <w:pPr>
        <w:jc w:val="center"/>
        <w:rPr>
          <w:rFonts w:asciiTheme="majorBidi" w:hAnsiTheme="majorBidi" w:cstheme="majorBidi"/>
          <w:b/>
          <w:bCs/>
        </w:rPr>
      </w:pPr>
    </w:p>
    <w:p w14:paraId="7B43C733" w14:textId="39454C70" w:rsidR="00E01661" w:rsidRPr="00491648" w:rsidRDefault="00D52A76" w:rsidP="00D2519B">
      <w:pPr>
        <w:pStyle w:val="Balk11"/>
      </w:pPr>
      <w:bookmarkStart w:id="7" w:name="_Toc172145955"/>
      <w:r w:rsidRPr="00491648">
        <w:t>DERS ÖĞRENME ÇIKTILARININ DÜZENLENMESİ</w:t>
      </w:r>
      <w:bookmarkEnd w:id="7"/>
    </w:p>
    <w:p w14:paraId="5C2AE870" w14:textId="2788B94A" w:rsidR="00123556" w:rsidRPr="00491648" w:rsidRDefault="00406D3B" w:rsidP="004D2918">
      <w:pPr>
        <w:jc w:val="both"/>
        <w:rPr>
          <w:rFonts w:asciiTheme="majorBidi" w:hAnsiTheme="majorBidi" w:cstheme="majorBidi"/>
        </w:rPr>
      </w:pPr>
      <w:r w:rsidRPr="00491648">
        <w:rPr>
          <w:rFonts w:asciiTheme="majorBidi" w:hAnsiTheme="majorBidi" w:cstheme="majorBidi"/>
        </w:rPr>
        <w:t xml:space="preserve">Ders öğrenme çıktıları, öğrencilerin bir dersin tamamlanmasıyla kazanmaları beklenen bilgi, beceri ve tutumları ifade etmektedir. Ders öğrenme çıktılarının belirlenmesinde </w:t>
      </w:r>
      <w:r w:rsidR="00740E6A" w:rsidRPr="00491648">
        <w:rPr>
          <w:rFonts w:asciiTheme="majorBidi" w:hAnsiTheme="majorBidi" w:cstheme="majorBidi"/>
        </w:rPr>
        <w:t xml:space="preserve">öğrenci, toplum, konu alanı ve program </w:t>
      </w:r>
      <w:r w:rsidR="007403F4" w:rsidRPr="00491648">
        <w:rPr>
          <w:rFonts w:asciiTheme="majorBidi" w:hAnsiTheme="majorBidi" w:cstheme="majorBidi"/>
        </w:rPr>
        <w:t>yeterlilikler</w:t>
      </w:r>
      <w:r w:rsidR="00740E6A" w:rsidRPr="00491648">
        <w:rPr>
          <w:rFonts w:asciiTheme="majorBidi" w:hAnsiTheme="majorBidi" w:cstheme="majorBidi"/>
        </w:rPr>
        <w:t>i göz önünde bulundurulmalıdır.</w:t>
      </w:r>
      <w:r w:rsidR="00123556" w:rsidRPr="00491648">
        <w:rPr>
          <w:rFonts w:asciiTheme="majorBidi" w:hAnsiTheme="majorBidi" w:cstheme="majorBidi"/>
        </w:rPr>
        <w:t xml:space="preserve"> Bireyin gelişim özellikleri, </w:t>
      </w:r>
      <w:proofErr w:type="spellStart"/>
      <w:r w:rsidR="00123556" w:rsidRPr="00491648">
        <w:rPr>
          <w:rFonts w:asciiTheme="majorBidi" w:hAnsiTheme="majorBidi" w:cstheme="majorBidi"/>
        </w:rPr>
        <w:t>hazırbulunuşluk</w:t>
      </w:r>
      <w:proofErr w:type="spellEnd"/>
      <w:r w:rsidR="00123556" w:rsidRPr="00491648">
        <w:rPr>
          <w:rFonts w:asciiTheme="majorBidi" w:hAnsiTheme="majorBidi" w:cstheme="majorBidi"/>
        </w:rPr>
        <w:t xml:space="preserve"> düzeyi, genel olarak ilgi ve ihtiyacı belirlenmelidir. Öğrenme çıktılarının toplum ihtiyaçlarına, beklentilerine, kültürel yapısına uygun olması gerekir. Bilginin geçerli, güncel ve kullanılır olup olmadığı dikkate alınmalıdır. Programın öngördüğü bilgi, beceri ve yetkinlikler dikkate alınmalıdır.</w:t>
      </w:r>
      <w:r w:rsidR="007B44DD" w:rsidRPr="00491648">
        <w:rPr>
          <w:rFonts w:asciiTheme="majorBidi" w:hAnsiTheme="majorBidi" w:cstheme="majorBidi"/>
        </w:rPr>
        <w:t xml:space="preserve"> </w:t>
      </w:r>
    </w:p>
    <w:p w14:paraId="6B0E6594" w14:textId="7F1F01D0" w:rsidR="00123556" w:rsidRPr="00491648" w:rsidRDefault="000A5B9E" w:rsidP="00402E8B">
      <w:pPr>
        <w:jc w:val="both"/>
        <w:rPr>
          <w:rFonts w:asciiTheme="majorBidi" w:hAnsiTheme="majorBidi" w:cstheme="majorBidi"/>
        </w:rPr>
      </w:pPr>
      <w:r w:rsidRPr="00491648">
        <w:rPr>
          <w:rFonts w:asciiTheme="majorBidi" w:hAnsiTheme="majorBidi" w:cstheme="majorBidi"/>
        </w:rPr>
        <w:t>Öğrenme çıktılarının sayısı, dersin derinliği ve kapsamıyla orantılı olmalıdır. Etkili öğrenme çıktılarının belirlenmesi, öğrenme hedeflerinin net ve yönetilebilir olmasını sağlar. Çok fazla öğrenme çıktısı hem eğitmenleri hem de öğrencileri zorlayarak odaklanma eksikliğine ve etkililiğin azalmasına yol açabilir. Bu nedenle, genellikle bir ders için 4 ila 8 arasında öğrenme çıktısı belirlemek önerilir.</w:t>
      </w:r>
      <w:r w:rsidR="00402E8B" w:rsidRPr="00491648">
        <w:rPr>
          <w:rFonts w:asciiTheme="majorBidi" w:hAnsiTheme="majorBidi" w:cstheme="majorBidi"/>
        </w:rPr>
        <w:t xml:space="preserve"> </w:t>
      </w:r>
      <w:r w:rsidR="002C557E" w:rsidRPr="00491648">
        <w:rPr>
          <w:rFonts w:asciiTheme="majorBidi" w:hAnsiTheme="majorBidi" w:cstheme="majorBidi"/>
        </w:rPr>
        <w:t xml:space="preserve">Ders öğrenme çıktılarının yazımında hem niteliğe hem de sınıflamaya dikkat edilmelidir. </w:t>
      </w:r>
    </w:p>
    <w:p w14:paraId="56FDC48C" w14:textId="2FE02E21" w:rsidR="00DD216F" w:rsidRPr="00491648" w:rsidRDefault="00DD216F" w:rsidP="004D2918">
      <w:pPr>
        <w:jc w:val="both"/>
        <w:rPr>
          <w:rFonts w:asciiTheme="majorBidi" w:hAnsiTheme="majorBidi" w:cstheme="majorBidi"/>
          <w:b/>
          <w:bCs/>
        </w:rPr>
      </w:pPr>
      <w:r w:rsidRPr="00491648">
        <w:rPr>
          <w:rFonts w:asciiTheme="majorBidi" w:hAnsiTheme="majorBidi" w:cstheme="majorBidi"/>
          <w:b/>
          <w:bCs/>
        </w:rPr>
        <w:t>Ders Öğrenme Çıktılarının Nitelikleri</w:t>
      </w:r>
    </w:p>
    <w:p w14:paraId="0C3732E8" w14:textId="6BF96731" w:rsidR="002C557E" w:rsidRPr="00491648" w:rsidRDefault="002C557E" w:rsidP="004D2918">
      <w:pPr>
        <w:jc w:val="both"/>
        <w:rPr>
          <w:rFonts w:asciiTheme="majorBidi" w:hAnsiTheme="majorBidi" w:cstheme="majorBidi"/>
        </w:rPr>
      </w:pPr>
      <w:r w:rsidRPr="00491648">
        <w:rPr>
          <w:rFonts w:asciiTheme="majorBidi" w:hAnsiTheme="majorBidi" w:cstheme="majorBidi"/>
        </w:rPr>
        <w:t>Öğrenme çıktıları</w:t>
      </w:r>
      <w:r w:rsidR="00946D7E" w:rsidRPr="00491648">
        <w:rPr>
          <w:rFonts w:asciiTheme="majorBidi" w:hAnsiTheme="majorBidi" w:cstheme="majorBidi"/>
        </w:rPr>
        <w:t xml:space="preserve"> yazılırken aşağıda verilen nitelikler göz önünde bulundurulmalıdır</w:t>
      </w:r>
      <w:r w:rsidR="006B0CF0">
        <w:rPr>
          <w:rFonts w:asciiTheme="majorBidi" w:hAnsiTheme="majorBidi" w:cstheme="majorBidi"/>
        </w:rPr>
        <w:t xml:space="preserve"> (</w:t>
      </w:r>
      <w:proofErr w:type="spellStart"/>
      <w:r w:rsidR="006B0CF0">
        <w:rPr>
          <w:rFonts w:asciiTheme="majorBidi" w:hAnsiTheme="majorBidi" w:cstheme="majorBidi"/>
        </w:rPr>
        <w:t>Gronlund</w:t>
      </w:r>
      <w:proofErr w:type="spellEnd"/>
      <w:r w:rsidR="006B0CF0">
        <w:rPr>
          <w:rFonts w:asciiTheme="majorBidi" w:hAnsiTheme="majorBidi" w:cstheme="majorBidi"/>
        </w:rPr>
        <w:t xml:space="preserve"> ve </w:t>
      </w:r>
      <w:proofErr w:type="spellStart"/>
      <w:r w:rsidR="006B0CF0">
        <w:rPr>
          <w:rFonts w:asciiTheme="majorBidi" w:hAnsiTheme="majorBidi" w:cstheme="majorBidi"/>
        </w:rPr>
        <w:t>Brookhart</w:t>
      </w:r>
      <w:proofErr w:type="spellEnd"/>
      <w:r w:rsidR="006B0CF0">
        <w:rPr>
          <w:rFonts w:asciiTheme="majorBidi" w:hAnsiTheme="majorBidi" w:cstheme="majorBidi"/>
        </w:rPr>
        <w:t xml:space="preserve">, 2009; </w:t>
      </w:r>
      <w:proofErr w:type="spellStart"/>
      <w:r w:rsidR="00FA6E10" w:rsidRPr="00FA6E10">
        <w:rPr>
          <w:rFonts w:asciiTheme="majorBidi" w:hAnsiTheme="majorBidi" w:cstheme="majorBidi"/>
        </w:rPr>
        <w:t>Krathwohl</w:t>
      </w:r>
      <w:proofErr w:type="spellEnd"/>
      <w:r w:rsidR="00FA6E10" w:rsidRPr="00FA6E10">
        <w:rPr>
          <w:rFonts w:asciiTheme="majorBidi" w:hAnsiTheme="majorBidi" w:cstheme="majorBidi"/>
        </w:rPr>
        <w:t>, 2002</w:t>
      </w:r>
      <w:r w:rsidR="00FA6E10">
        <w:rPr>
          <w:rFonts w:asciiTheme="majorBidi" w:hAnsiTheme="majorBidi" w:cstheme="majorBidi"/>
        </w:rPr>
        <w:t xml:space="preserve">; </w:t>
      </w:r>
      <w:proofErr w:type="spellStart"/>
      <w:r w:rsidR="006B0CF0">
        <w:rPr>
          <w:rFonts w:asciiTheme="majorBidi" w:hAnsiTheme="majorBidi" w:cstheme="majorBidi"/>
        </w:rPr>
        <w:t>Mager</w:t>
      </w:r>
      <w:proofErr w:type="spellEnd"/>
      <w:r w:rsidR="006B0CF0">
        <w:rPr>
          <w:rFonts w:asciiTheme="majorBidi" w:hAnsiTheme="majorBidi" w:cstheme="majorBidi"/>
        </w:rPr>
        <w:t>, 1962)</w:t>
      </w:r>
      <w:r w:rsidR="00946D7E" w:rsidRPr="00491648">
        <w:rPr>
          <w:rFonts w:asciiTheme="majorBidi" w:hAnsiTheme="majorBidi" w:cstheme="majorBidi"/>
        </w:rPr>
        <w:t>.</w:t>
      </w:r>
    </w:p>
    <w:p w14:paraId="4E5E2ED9" w14:textId="34D5ED36" w:rsidR="007B44DD" w:rsidRPr="00491648" w:rsidRDefault="002C557E" w:rsidP="00EA63B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 xml:space="preserve">Farklı yorumlara yol açmayacak şekilde açık ve anlaşılır yazılmalıdır. </w:t>
      </w:r>
    </w:p>
    <w:p w14:paraId="7BEFF04D" w14:textId="20C0C410" w:rsidR="00D05979" w:rsidRPr="00491648" w:rsidRDefault="00D05979" w:rsidP="00EA63BB">
      <w:pPr>
        <w:pStyle w:val="ListeParagraf"/>
        <w:numPr>
          <w:ilvl w:val="0"/>
          <w:numId w:val="5"/>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Yanlış Öğrenme Çıktısı: Fizik dersinin ilkelerini kullanabilme. (Hangi ilkeler?)</w:t>
      </w:r>
    </w:p>
    <w:p w14:paraId="1CADD45D" w14:textId="2B7F4620" w:rsidR="00D05979" w:rsidRPr="00491648" w:rsidRDefault="00D05979" w:rsidP="00EA63BB">
      <w:pPr>
        <w:pStyle w:val="ListeParagraf"/>
        <w:numPr>
          <w:ilvl w:val="0"/>
          <w:numId w:val="5"/>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Doğru Öğrenme Çıktısı: Fizik dersinde ohm kanununun ilkelerini kullanır.</w:t>
      </w:r>
    </w:p>
    <w:p w14:paraId="4CB202AE" w14:textId="77777777" w:rsidR="004E0731" w:rsidRPr="00491648" w:rsidRDefault="004E0731" w:rsidP="004E0731">
      <w:pPr>
        <w:jc w:val="both"/>
        <w:rPr>
          <w:rFonts w:asciiTheme="majorBidi" w:hAnsiTheme="majorBidi" w:cstheme="majorBidi"/>
        </w:rPr>
      </w:pPr>
    </w:p>
    <w:p w14:paraId="4F30AC0F" w14:textId="63312C68" w:rsidR="002C557E" w:rsidRPr="00491648" w:rsidRDefault="002C557E" w:rsidP="00EA63B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Öğrenci davranışlarına dönüştürülecek ve öğrenme özelliğini belirtecek nitelikte olmalıdır. Öğretmenin yapacakları, konu başlıkları vb. öğrenci davranışı olarak ifade edilmediğinden kazanım niteliği taşımaz.</w:t>
      </w:r>
    </w:p>
    <w:p w14:paraId="1557C61B" w14:textId="4F36C006" w:rsidR="00D05979" w:rsidRPr="00491648" w:rsidRDefault="00D05979" w:rsidP="00763860">
      <w:pPr>
        <w:pStyle w:val="ListeParagraf"/>
        <w:numPr>
          <w:ilvl w:val="0"/>
          <w:numId w:val="10"/>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Yanlış Öğrenme Çıktısı: Eğitim ve öğretim kavramları arasındaki ilişki</w:t>
      </w:r>
      <w:r w:rsidR="00B92D5E" w:rsidRPr="00491648">
        <w:rPr>
          <w:rFonts w:asciiTheme="majorBidi" w:hAnsiTheme="majorBidi" w:cstheme="majorBidi"/>
          <w:sz w:val="22"/>
          <w:szCs w:val="22"/>
        </w:rPr>
        <w:t xml:space="preserve"> (</w:t>
      </w:r>
      <w:r w:rsidR="00042C96" w:rsidRPr="00491648">
        <w:rPr>
          <w:rFonts w:asciiTheme="majorBidi" w:hAnsiTheme="majorBidi" w:cstheme="majorBidi"/>
          <w:sz w:val="22"/>
          <w:szCs w:val="22"/>
        </w:rPr>
        <w:t>Davranış ifadesi değil, durum yazılmış. Öğrenciden beklenen ne?</w:t>
      </w:r>
      <w:r w:rsidR="00B92D5E" w:rsidRPr="00491648">
        <w:rPr>
          <w:rFonts w:asciiTheme="majorBidi" w:hAnsiTheme="majorBidi" w:cstheme="majorBidi"/>
          <w:sz w:val="22"/>
          <w:szCs w:val="22"/>
        </w:rPr>
        <w:t>)</w:t>
      </w:r>
    </w:p>
    <w:p w14:paraId="7D1AA20D" w14:textId="43456576" w:rsidR="00D05979" w:rsidRPr="00491648" w:rsidRDefault="00D05979" w:rsidP="00763860">
      <w:pPr>
        <w:pStyle w:val="ListeParagraf"/>
        <w:numPr>
          <w:ilvl w:val="0"/>
          <w:numId w:val="10"/>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Doğru Öğrenme Çıktısı: Eğitim ve öğretim kavramları arasındaki ilişkiyi kavrar</w:t>
      </w:r>
      <w:r w:rsidR="00945EB6">
        <w:rPr>
          <w:rFonts w:asciiTheme="majorBidi" w:hAnsiTheme="majorBidi" w:cstheme="majorBidi"/>
          <w:sz w:val="22"/>
          <w:szCs w:val="22"/>
        </w:rPr>
        <w:t>.</w:t>
      </w:r>
    </w:p>
    <w:p w14:paraId="165ECF69" w14:textId="77777777" w:rsidR="003B74DB" w:rsidRPr="00491648" w:rsidRDefault="003B74DB" w:rsidP="003B74DB">
      <w:pPr>
        <w:jc w:val="both"/>
        <w:rPr>
          <w:rFonts w:asciiTheme="majorBidi" w:hAnsiTheme="majorBidi" w:cstheme="majorBidi"/>
        </w:rPr>
      </w:pPr>
    </w:p>
    <w:p w14:paraId="181660D1" w14:textId="6D157CEE" w:rsidR="007B44DD" w:rsidRPr="00491648" w:rsidRDefault="002C557E" w:rsidP="00EE5D02">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Öğrencinin ilgi, ihtiyaç, gelişim ve öğrenme özelliklerine uygun; gerçekleşebilir ve ulaşılabilir olmalıdır.</w:t>
      </w:r>
    </w:p>
    <w:p w14:paraId="14F254FE" w14:textId="60E18422" w:rsidR="00D05979" w:rsidRPr="00491648" w:rsidRDefault="00D05979" w:rsidP="00763860">
      <w:pPr>
        <w:pStyle w:val="ListeParagraf"/>
        <w:numPr>
          <w:ilvl w:val="0"/>
          <w:numId w:val="11"/>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Yanlış Öğrenme Çıktıs</w:t>
      </w:r>
      <w:r w:rsidR="000D0C66" w:rsidRPr="00491648">
        <w:rPr>
          <w:rFonts w:asciiTheme="majorBidi" w:hAnsiTheme="majorBidi" w:cstheme="majorBidi"/>
          <w:sz w:val="22"/>
          <w:szCs w:val="22"/>
        </w:rPr>
        <w:t xml:space="preserve">ı: </w:t>
      </w:r>
      <w:r w:rsidR="00E67D28" w:rsidRPr="00491648">
        <w:rPr>
          <w:rFonts w:asciiTheme="majorBidi" w:hAnsiTheme="majorBidi" w:cstheme="majorBidi"/>
          <w:sz w:val="22"/>
          <w:szCs w:val="22"/>
        </w:rPr>
        <w:t>Konuya uygun öğretim yöntem ve teknikleri</w:t>
      </w:r>
      <w:r w:rsidR="00F86549" w:rsidRPr="00491648">
        <w:rPr>
          <w:rFonts w:asciiTheme="majorBidi" w:hAnsiTheme="majorBidi" w:cstheme="majorBidi"/>
          <w:sz w:val="22"/>
          <w:szCs w:val="22"/>
        </w:rPr>
        <w:t>ni</w:t>
      </w:r>
      <w:r w:rsidR="00E67D28" w:rsidRPr="00491648">
        <w:rPr>
          <w:rFonts w:asciiTheme="majorBidi" w:hAnsiTheme="majorBidi" w:cstheme="majorBidi"/>
          <w:sz w:val="22"/>
          <w:szCs w:val="22"/>
        </w:rPr>
        <w:t xml:space="preserve"> uygular</w:t>
      </w:r>
      <w:r w:rsidR="00F86549" w:rsidRPr="00491648">
        <w:rPr>
          <w:rFonts w:asciiTheme="majorBidi" w:hAnsiTheme="majorBidi" w:cstheme="majorBidi"/>
          <w:sz w:val="22"/>
          <w:szCs w:val="22"/>
        </w:rPr>
        <w:t>.</w:t>
      </w:r>
      <w:r w:rsidR="00E67D28" w:rsidRPr="00491648">
        <w:rPr>
          <w:rFonts w:asciiTheme="majorBidi" w:hAnsiTheme="majorBidi" w:cstheme="majorBidi"/>
          <w:sz w:val="22"/>
          <w:szCs w:val="22"/>
        </w:rPr>
        <w:t xml:space="preserve"> (1. Sınıf </w:t>
      </w:r>
      <w:r w:rsidR="00782D82" w:rsidRPr="00491648">
        <w:rPr>
          <w:rFonts w:asciiTheme="majorBidi" w:hAnsiTheme="majorBidi" w:cstheme="majorBidi"/>
          <w:sz w:val="22"/>
          <w:szCs w:val="22"/>
        </w:rPr>
        <w:t xml:space="preserve">Eğitime Giriş dersini alan </w:t>
      </w:r>
      <w:r w:rsidR="00E67D28" w:rsidRPr="00491648">
        <w:rPr>
          <w:rFonts w:asciiTheme="majorBidi" w:hAnsiTheme="majorBidi" w:cstheme="majorBidi"/>
          <w:sz w:val="22"/>
          <w:szCs w:val="22"/>
        </w:rPr>
        <w:t>öğrenciler için seviyeye uygun değil</w:t>
      </w:r>
      <w:r w:rsidR="00042C96" w:rsidRPr="00491648">
        <w:rPr>
          <w:rFonts w:asciiTheme="majorBidi" w:hAnsiTheme="majorBidi" w:cstheme="majorBidi"/>
          <w:sz w:val="22"/>
          <w:szCs w:val="22"/>
        </w:rPr>
        <w:t>.</w:t>
      </w:r>
      <w:r w:rsidR="00E67D28" w:rsidRPr="00491648">
        <w:rPr>
          <w:rFonts w:asciiTheme="majorBidi" w:hAnsiTheme="majorBidi" w:cstheme="majorBidi"/>
          <w:sz w:val="22"/>
          <w:szCs w:val="22"/>
        </w:rPr>
        <w:t>)</w:t>
      </w:r>
    </w:p>
    <w:p w14:paraId="2FB35E61" w14:textId="2074A893" w:rsidR="00D05979" w:rsidRPr="00491648" w:rsidRDefault="00D05979" w:rsidP="00763860">
      <w:pPr>
        <w:pStyle w:val="ListeParagraf"/>
        <w:numPr>
          <w:ilvl w:val="0"/>
          <w:numId w:val="11"/>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 xml:space="preserve">Doğru Öğrenme Çıktısı: </w:t>
      </w:r>
      <w:r w:rsidR="00BD3DFC" w:rsidRPr="00491648">
        <w:rPr>
          <w:rFonts w:asciiTheme="majorBidi" w:hAnsiTheme="majorBidi" w:cstheme="majorBidi"/>
          <w:sz w:val="22"/>
          <w:szCs w:val="22"/>
        </w:rPr>
        <w:t>Eğitimin toplumsal temellerini açıklar.</w:t>
      </w:r>
    </w:p>
    <w:p w14:paraId="7224D212" w14:textId="77777777" w:rsidR="0099700B" w:rsidRPr="00491648" w:rsidRDefault="0099700B" w:rsidP="0099700B">
      <w:pPr>
        <w:spacing w:line="276" w:lineRule="auto"/>
        <w:jc w:val="both"/>
        <w:rPr>
          <w:rFonts w:asciiTheme="majorBidi" w:hAnsiTheme="majorBidi" w:cstheme="majorBidi"/>
        </w:rPr>
      </w:pPr>
    </w:p>
    <w:p w14:paraId="2D8CDFDC" w14:textId="4651A23B" w:rsidR="007B44DD" w:rsidRPr="00491648" w:rsidRDefault="002C557E" w:rsidP="00763860">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Bireye yaşamında fayda sağlayacak nitelikte olmalıdır.</w:t>
      </w:r>
    </w:p>
    <w:p w14:paraId="0F387B5E" w14:textId="79A44E00" w:rsidR="00D05979" w:rsidRPr="00491648" w:rsidRDefault="00D05979" w:rsidP="00763860">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Yanlış Öğrenme Çıktısı:</w:t>
      </w:r>
      <w:r w:rsidR="003C330F" w:rsidRPr="00491648">
        <w:rPr>
          <w:rFonts w:asciiTheme="majorBidi" w:hAnsiTheme="majorBidi" w:cstheme="majorBidi"/>
          <w:sz w:val="22"/>
          <w:szCs w:val="22"/>
        </w:rPr>
        <w:t xml:space="preserve"> Milli Eğitim Temel kanunun maddelerini sıralar.</w:t>
      </w:r>
      <w:r w:rsidR="0029345A" w:rsidRPr="00491648">
        <w:rPr>
          <w:rFonts w:asciiTheme="majorBidi" w:hAnsiTheme="majorBidi" w:cstheme="majorBidi"/>
          <w:sz w:val="22"/>
          <w:szCs w:val="22"/>
        </w:rPr>
        <w:t xml:space="preserve"> (Ezberlenmesi gerekmeyen bilgi.)</w:t>
      </w:r>
    </w:p>
    <w:p w14:paraId="04E18D9C" w14:textId="7EE36735" w:rsidR="00D05979" w:rsidRPr="00491648" w:rsidRDefault="00D05979" w:rsidP="00763860">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Doğru Öğrenme Çıktısı:</w:t>
      </w:r>
      <w:r w:rsidR="008F7DE6" w:rsidRPr="00491648">
        <w:rPr>
          <w:rFonts w:asciiTheme="majorBidi" w:hAnsiTheme="majorBidi" w:cstheme="majorBidi"/>
          <w:sz w:val="22"/>
          <w:szCs w:val="22"/>
        </w:rPr>
        <w:t xml:space="preserve"> </w:t>
      </w:r>
      <w:r w:rsidR="003C330F" w:rsidRPr="00491648">
        <w:rPr>
          <w:rFonts w:asciiTheme="majorBidi" w:hAnsiTheme="majorBidi" w:cstheme="majorBidi"/>
          <w:sz w:val="22"/>
          <w:szCs w:val="22"/>
        </w:rPr>
        <w:t>Milli Eğitim Temel kanunun önemini tartışır.</w:t>
      </w:r>
    </w:p>
    <w:p w14:paraId="1E92ADF0" w14:textId="4D223428" w:rsidR="002C557E" w:rsidRPr="00491648" w:rsidRDefault="002C557E" w:rsidP="008C704A">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lastRenderedPageBreak/>
        <w:t xml:space="preserve">Mantık açısından tutarlı ve birbirini destekler nitelikte olmalıdır. </w:t>
      </w:r>
    </w:p>
    <w:p w14:paraId="5C023F96" w14:textId="3911CB57" w:rsidR="00D05979" w:rsidRPr="00491648" w:rsidRDefault="00D05979" w:rsidP="008C704A">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 xml:space="preserve">Yanlış Öğrenme Çıktısı: </w:t>
      </w:r>
      <w:r w:rsidR="001C599D" w:rsidRPr="00491648">
        <w:rPr>
          <w:rFonts w:asciiTheme="majorBidi" w:hAnsiTheme="majorBidi" w:cstheme="majorBidi"/>
          <w:sz w:val="22"/>
          <w:szCs w:val="22"/>
        </w:rPr>
        <w:t>1. Eleştiriye açık olur. 2. Kendi düşüncelerini kabul ettirmede kararlı olur.</w:t>
      </w:r>
      <w:r w:rsidR="0029345A" w:rsidRPr="00491648">
        <w:rPr>
          <w:rFonts w:asciiTheme="majorBidi" w:hAnsiTheme="majorBidi" w:cstheme="majorBidi"/>
          <w:sz w:val="22"/>
          <w:szCs w:val="22"/>
        </w:rPr>
        <w:t xml:space="preserve"> (Birbiriyle çelişen kazanımlar.)</w:t>
      </w:r>
    </w:p>
    <w:p w14:paraId="5D4E33E2" w14:textId="1ECC711B" w:rsidR="00D05979" w:rsidRPr="00491648" w:rsidRDefault="00D05979" w:rsidP="008C704A">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Doğru Öğrenme Çıktısı:</w:t>
      </w:r>
      <w:r w:rsidR="001C599D" w:rsidRPr="00491648">
        <w:rPr>
          <w:rFonts w:asciiTheme="majorBidi" w:hAnsiTheme="majorBidi" w:cstheme="majorBidi"/>
          <w:sz w:val="22"/>
          <w:szCs w:val="22"/>
        </w:rPr>
        <w:t xml:space="preserve"> 1. Eleştiriye açık olur. 2. Demokratik yaşam kurallarının önemini takdir eder.</w:t>
      </w:r>
    </w:p>
    <w:p w14:paraId="241BCC49" w14:textId="77777777" w:rsidR="008C704A" w:rsidRPr="00491648" w:rsidRDefault="008C704A" w:rsidP="008C704A">
      <w:pPr>
        <w:spacing w:line="276" w:lineRule="auto"/>
        <w:jc w:val="both"/>
        <w:rPr>
          <w:rFonts w:asciiTheme="majorBidi" w:hAnsiTheme="majorBidi" w:cstheme="majorBidi"/>
        </w:rPr>
      </w:pPr>
    </w:p>
    <w:p w14:paraId="601A8667" w14:textId="5B254475" w:rsidR="00123556" w:rsidRPr="00491648" w:rsidRDefault="002C557E" w:rsidP="008C704A">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İçerik ile bağlantılı olarak ifade edilmelidir. Öğrenme çıktısını okuyan kişi, içerik ile bağlantıyı kolay kurabilmelidir.</w:t>
      </w:r>
    </w:p>
    <w:p w14:paraId="1C294F81" w14:textId="7EF67791" w:rsidR="00D05979" w:rsidRPr="00491648" w:rsidRDefault="00D05979" w:rsidP="00DF094B">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 xml:space="preserve">Yanlış Öğrenme Çıktısı: </w:t>
      </w:r>
      <w:r w:rsidR="001C599D" w:rsidRPr="00491648">
        <w:rPr>
          <w:rFonts w:asciiTheme="majorBidi" w:hAnsiTheme="majorBidi" w:cstheme="majorBidi"/>
          <w:sz w:val="22"/>
          <w:szCs w:val="22"/>
        </w:rPr>
        <w:t>Temel kavramları tanımlar.</w:t>
      </w:r>
      <w:r w:rsidR="00042C96" w:rsidRPr="00491648">
        <w:rPr>
          <w:rFonts w:asciiTheme="majorBidi" w:hAnsiTheme="majorBidi" w:cstheme="majorBidi"/>
          <w:sz w:val="22"/>
          <w:szCs w:val="22"/>
        </w:rPr>
        <w:t xml:space="preserve"> (Ne ile ilgili temel kavramlar?)</w:t>
      </w:r>
    </w:p>
    <w:p w14:paraId="77DBB8A3" w14:textId="6E0ECF7B" w:rsidR="00D05979" w:rsidRPr="00491648" w:rsidRDefault="00D05979" w:rsidP="00DF094B">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Doğru Öğrenme Çıktısı:</w:t>
      </w:r>
      <w:r w:rsidR="001C599D" w:rsidRPr="00491648">
        <w:rPr>
          <w:rFonts w:asciiTheme="majorBidi" w:hAnsiTheme="majorBidi" w:cstheme="majorBidi"/>
          <w:sz w:val="22"/>
          <w:szCs w:val="22"/>
        </w:rPr>
        <w:t xml:space="preserve"> Ölçme ve değerlendirme ile ilgili belli başlı kavramları tanımlar.</w:t>
      </w:r>
    </w:p>
    <w:p w14:paraId="493A84D0" w14:textId="77777777" w:rsidR="00DF094B" w:rsidRPr="00491648" w:rsidRDefault="00DF094B" w:rsidP="00DF094B">
      <w:pPr>
        <w:spacing w:line="276" w:lineRule="auto"/>
        <w:jc w:val="both"/>
        <w:rPr>
          <w:rFonts w:asciiTheme="majorBidi" w:hAnsiTheme="majorBidi" w:cstheme="majorBidi"/>
        </w:rPr>
      </w:pPr>
    </w:p>
    <w:p w14:paraId="526D518C" w14:textId="0A53E2CC" w:rsidR="007B44DD" w:rsidRPr="00491648" w:rsidRDefault="002C557E" w:rsidP="00DF094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Bir yandan kapsamlı, diğer yandan da tek bir özelliği gösterecek biçimde sınırlı olmalıdır.</w:t>
      </w:r>
    </w:p>
    <w:p w14:paraId="43474EEF" w14:textId="02718C50" w:rsidR="00D05979" w:rsidRPr="00491648" w:rsidRDefault="00D05979" w:rsidP="00DF094B">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 xml:space="preserve">Yanlış Öğrenme Çıktısı: </w:t>
      </w:r>
      <w:r w:rsidR="00D614FE" w:rsidRPr="00491648">
        <w:rPr>
          <w:rFonts w:asciiTheme="majorBidi" w:hAnsiTheme="majorBidi" w:cstheme="majorBidi"/>
          <w:sz w:val="22"/>
          <w:szCs w:val="22"/>
        </w:rPr>
        <w:t>3x3 işlemini yapar. (Çok ayrıntılı</w:t>
      </w:r>
      <w:r w:rsidR="00042C96" w:rsidRPr="00491648">
        <w:rPr>
          <w:rFonts w:asciiTheme="majorBidi" w:hAnsiTheme="majorBidi" w:cstheme="majorBidi"/>
          <w:sz w:val="22"/>
          <w:szCs w:val="22"/>
        </w:rPr>
        <w:t>.</w:t>
      </w:r>
      <w:r w:rsidR="00D614FE" w:rsidRPr="00491648">
        <w:rPr>
          <w:rFonts w:asciiTheme="majorBidi" w:hAnsiTheme="majorBidi" w:cstheme="majorBidi"/>
          <w:sz w:val="22"/>
          <w:szCs w:val="22"/>
        </w:rPr>
        <w:t>)</w:t>
      </w:r>
    </w:p>
    <w:p w14:paraId="21ABFB45" w14:textId="68452A06" w:rsidR="00D05979" w:rsidRPr="00491648" w:rsidRDefault="00D05979" w:rsidP="00DF094B">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Doğru Öğrenme Çıktısı:</w:t>
      </w:r>
      <w:r w:rsidR="00D614FE" w:rsidRPr="00491648">
        <w:rPr>
          <w:rFonts w:asciiTheme="majorBidi" w:hAnsiTheme="majorBidi" w:cstheme="majorBidi"/>
          <w:sz w:val="22"/>
          <w:szCs w:val="22"/>
        </w:rPr>
        <w:t xml:space="preserve"> Tek basamaklı sayılarda çarpma işlemini yapar.</w:t>
      </w:r>
    </w:p>
    <w:p w14:paraId="2D5B8BBB" w14:textId="77777777" w:rsidR="00DF094B" w:rsidRPr="00491648" w:rsidRDefault="00DF094B" w:rsidP="00DF094B">
      <w:pPr>
        <w:ind w:left="66"/>
        <w:jc w:val="both"/>
        <w:rPr>
          <w:rFonts w:asciiTheme="majorBidi" w:hAnsiTheme="majorBidi" w:cstheme="majorBidi"/>
        </w:rPr>
      </w:pPr>
    </w:p>
    <w:p w14:paraId="46DE5C00" w14:textId="22AEF78C" w:rsidR="007B44DD" w:rsidRPr="00491648" w:rsidRDefault="002C557E" w:rsidP="00DF094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 xml:space="preserve">Birbirini tamamlamalı yani bitişik olmalı, iç içe geçmiş yani binişik olmamalıdır. Bir öğrenme çıktısının bittiği yerden diğeri başlamalıdır. </w:t>
      </w:r>
    </w:p>
    <w:p w14:paraId="5DD354BD" w14:textId="13F74904" w:rsidR="00D05979" w:rsidRPr="00491648" w:rsidRDefault="00D05979" w:rsidP="00DF094B">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 xml:space="preserve">Yanlış Öğrenme Çıktısı: </w:t>
      </w:r>
      <w:r w:rsidR="00D614FE" w:rsidRPr="00491648">
        <w:rPr>
          <w:rFonts w:asciiTheme="majorBidi" w:hAnsiTheme="majorBidi" w:cstheme="majorBidi"/>
          <w:sz w:val="22"/>
          <w:szCs w:val="22"/>
        </w:rPr>
        <w:t>Kanun kavramını açıklayıp kanunlara uyma duygusuna ve alışkanlığına sahip olur.</w:t>
      </w:r>
      <w:r w:rsidR="00042C96" w:rsidRPr="00491648">
        <w:rPr>
          <w:rFonts w:asciiTheme="majorBidi" w:hAnsiTheme="majorBidi" w:cstheme="majorBidi"/>
          <w:sz w:val="22"/>
          <w:szCs w:val="22"/>
        </w:rPr>
        <w:t xml:space="preserve"> (Birden fazla kazanım tek bir ifadede birleştirilmiş.)</w:t>
      </w:r>
    </w:p>
    <w:p w14:paraId="0F66CC3A" w14:textId="5CEE024F" w:rsidR="00D05979" w:rsidRPr="00491648" w:rsidRDefault="00D05979" w:rsidP="00DF094B">
      <w:pPr>
        <w:pStyle w:val="ListeParagraf"/>
        <w:numPr>
          <w:ilvl w:val="0"/>
          <w:numId w:val="12"/>
        </w:numPr>
        <w:spacing w:line="276" w:lineRule="auto"/>
        <w:jc w:val="both"/>
        <w:rPr>
          <w:rFonts w:asciiTheme="majorBidi" w:hAnsiTheme="majorBidi" w:cstheme="majorBidi"/>
          <w:sz w:val="22"/>
          <w:szCs w:val="22"/>
        </w:rPr>
      </w:pPr>
      <w:r w:rsidRPr="00491648">
        <w:rPr>
          <w:rFonts w:asciiTheme="majorBidi" w:hAnsiTheme="majorBidi" w:cstheme="majorBidi"/>
          <w:sz w:val="22"/>
          <w:szCs w:val="22"/>
        </w:rPr>
        <w:t>Doğru Öğrenme Çıktısı:</w:t>
      </w:r>
      <w:r w:rsidR="00D614FE" w:rsidRPr="00491648">
        <w:rPr>
          <w:rFonts w:asciiTheme="majorBidi" w:hAnsiTheme="majorBidi" w:cstheme="majorBidi"/>
          <w:sz w:val="22"/>
          <w:szCs w:val="22"/>
        </w:rPr>
        <w:t xml:space="preserve"> 1. Kanun kavramını tanımlar. 2. Kanunlara uymada istekli olur. 3. Kanunlara uymayı alışkanlık haline getirir.</w:t>
      </w:r>
    </w:p>
    <w:p w14:paraId="7711527A" w14:textId="7497EB83" w:rsidR="00406D3B" w:rsidRPr="00491648" w:rsidRDefault="00406D3B" w:rsidP="004D2918">
      <w:pPr>
        <w:jc w:val="both"/>
        <w:rPr>
          <w:rFonts w:asciiTheme="majorBidi" w:hAnsiTheme="majorBidi" w:cstheme="majorBidi"/>
        </w:rPr>
      </w:pPr>
    </w:p>
    <w:p w14:paraId="0332F961" w14:textId="26B3B2F2" w:rsidR="00DD216F" w:rsidRPr="00491648" w:rsidRDefault="00DD216F" w:rsidP="004D2918">
      <w:pPr>
        <w:jc w:val="both"/>
        <w:rPr>
          <w:rFonts w:asciiTheme="majorBidi" w:hAnsiTheme="majorBidi" w:cstheme="majorBidi"/>
          <w:b/>
          <w:bCs/>
        </w:rPr>
      </w:pPr>
      <w:r w:rsidRPr="00491648">
        <w:rPr>
          <w:rFonts w:asciiTheme="majorBidi" w:hAnsiTheme="majorBidi" w:cstheme="majorBidi"/>
          <w:b/>
          <w:bCs/>
        </w:rPr>
        <w:t>Ders Öğrenme Çıktılarının Aşamalı Sınıflaması</w:t>
      </w:r>
    </w:p>
    <w:p w14:paraId="3752E3AD" w14:textId="30B156C8" w:rsidR="009622DD" w:rsidRPr="00491648" w:rsidRDefault="00DD216F" w:rsidP="004D2918">
      <w:pPr>
        <w:jc w:val="both"/>
        <w:rPr>
          <w:rFonts w:asciiTheme="majorBidi" w:hAnsiTheme="majorBidi" w:cstheme="majorBidi"/>
        </w:rPr>
      </w:pPr>
      <w:r w:rsidRPr="00491648">
        <w:rPr>
          <w:rFonts w:asciiTheme="majorBidi" w:hAnsiTheme="majorBidi" w:cstheme="majorBidi"/>
        </w:rPr>
        <w:t>Ders öğrenme çıktıları bilişsel, duyuşsal ve psikomotor alanlara yönelik taksonomilere uygun olarak hazırlanmalıdır. Öğrenme çıktılarının taksonomilere dayalı olarak hazırlanması, öğrenme ve değerlendirmeye bütünsel bir yaklaşım için hayati önem taşır. Bu taksonomiler, eğitimcilere öğrenci gelişiminin farklı boyutlarını ele alan kapsamlı öğrenme deneyimleri tasarlamalarında yardımcı olan yapılandırılmış bir çerçeve sunar. Bu yapılandırılmış yaklaşım, öğrenmenin sadece bilgi edinmekle kalmayıp, aynı zamanda kişisel ve profesyonel gelişim için gerekli olan beceri ve tutumların geliştirilmesini sağlar.</w:t>
      </w:r>
      <w:r w:rsidR="00DF6E8C" w:rsidRPr="00491648">
        <w:rPr>
          <w:rFonts w:asciiTheme="majorBidi" w:hAnsiTheme="majorBidi" w:cstheme="majorBidi"/>
        </w:rPr>
        <w:t xml:space="preserve"> Ders kazanımları yazılırken bilişsel, duyuşsal ve psikomotor kazanımların dengesine dikkat edilmelidir. Bilişsel kazanımların yanında dersin içeriği de göz önünde bulundurularak duyuşsal ve psikomotor kazanımlara</w:t>
      </w:r>
      <w:r w:rsidR="00A35C49" w:rsidRPr="00491648">
        <w:rPr>
          <w:rFonts w:asciiTheme="majorBidi" w:hAnsiTheme="majorBidi" w:cstheme="majorBidi"/>
        </w:rPr>
        <w:t xml:space="preserve"> </w:t>
      </w:r>
      <w:r w:rsidR="00A35C49" w:rsidRPr="00A70305">
        <w:rPr>
          <w:rFonts w:asciiTheme="majorBidi" w:hAnsiTheme="majorBidi" w:cstheme="majorBidi"/>
          <w:color w:val="000000" w:themeColor="text1"/>
        </w:rPr>
        <w:t>da</w:t>
      </w:r>
      <w:r w:rsidR="00DF6E8C" w:rsidRPr="00491648">
        <w:rPr>
          <w:rFonts w:asciiTheme="majorBidi" w:hAnsiTheme="majorBidi" w:cstheme="majorBidi"/>
          <w:color w:val="FF0000"/>
        </w:rPr>
        <w:t xml:space="preserve"> </w:t>
      </w:r>
      <w:r w:rsidR="00DF6E8C" w:rsidRPr="00491648">
        <w:rPr>
          <w:rFonts w:asciiTheme="majorBidi" w:hAnsiTheme="majorBidi" w:cstheme="majorBidi"/>
        </w:rPr>
        <w:t>yer verilmelidir.</w:t>
      </w:r>
    </w:p>
    <w:p w14:paraId="047EE630" w14:textId="77777777" w:rsidR="009553C0" w:rsidRPr="00491648" w:rsidRDefault="009553C0" w:rsidP="004D2918">
      <w:pPr>
        <w:jc w:val="both"/>
        <w:rPr>
          <w:rFonts w:asciiTheme="majorBidi" w:hAnsiTheme="majorBidi" w:cstheme="majorBidi"/>
        </w:rPr>
      </w:pPr>
    </w:p>
    <w:p w14:paraId="37AB61DA" w14:textId="65AE943D" w:rsidR="009622DD" w:rsidRPr="00491648" w:rsidRDefault="009B255E" w:rsidP="004D2918">
      <w:pPr>
        <w:jc w:val="both"/>
        <w:rPr>
          <w:rFonts w:asciiTheme="majorBidi" w:hAnsiTheme="majorBidi" w:cstheme="majorBidi"/>
          <w:b/>
          <w:bCs/>
        </w:rPr>
      </w:pPr>
      <w:r w:rsidRPr="00491648">
        <w:rPr>
          <w:rFonts w:asciiTheme="majorBidi" w:hAnsiTheme="majorBidi" w:cstheme="majorBidi"/>
          <w:b/>
          <w:bCs/>
        </w:rPr>
        <w:t>Bilişsel Taksonomi</w:t>
      </w:r>
    </w:p>
    <w:p w14:paraId="57877BAF" w14:textId="6A5A586B" w:rsidR="009622DD" w:rsidRDefault="009B255E" w:rsidP="004D2918">
      <w:pPr>
        <w:jc w:val="both"/>
        <w:rPr>
          <w:rFonts w:asciiTheme="majorBidi" w:hAnsiTheme="majorBidi" w:cstheme="majorBidi"/>
        </w:rPr>
      </w:pPr>
      <w:r w:rsidRPr="00491648">
        <w:rPr>
          <w:rFonts w:asciiTheme="majorBidi" w:hAnsiTheme="majorBidi" w:cstheme="majorBidi"/>
        </w:rPr>
        <w:t>Bloom (195</w:t>
      </w:r>
      <w:r w:rsidR="00A04754" w:rsidRPr="00491648">
        <w:rPr>
          <w:rFonts w:asciiTheme="majorBidi" w:hAnsiTheme="majorBidi" w:cstheme="majorBidi"/>
        </w:rPr>
        <w:t>6</w:t>
      </w:r>
      <w:r w:rsidRPr="00491648">
        <w:rPr>
          <w:rFonts w:asciiTheme="majorBidi" w:hAnsiTheme="majorBidi" w:cstheme="majorBidi"/>
        </w:rPr>
        <w:t xml:space="preserve">) tarafından geliştirilen, </w:t>
      </w:r>
      <w:proofErr w:type="spellStart"/>
      <w:r w:rsidRPr="00491648">
        <w:rPr>
          <w:rFonts w:asciiTheme="majorBidi" w:hAnsiTheme="majorBidi" w:cstheme="majorBidi"/>
        </w:rPr>
        <w:t>Anderson</w:t>
      </w:r>
      <w:proofErr w:type="spellEnd"/>
      <w:r w:rsidRPr="00491648">
        <w:rPr>
          <w:rFonts w:asciiTheme="majorBidi" w:hAnsiTheme="majorBidi" w:cstheme="majorBidi"/>
        </w:rPr>
        <w:t xml:space="preserve"> ve </w:t>
      </w:r>
      <w:proofErr w:type="spellStart"/>
      <w:r w:rsidRPr="00491648">
        <w:rPr>
          <w:rFonts w:asciiTheme="majorBidi" w:hAnsiTheme="majorBidi" w:cstheme="majorBidi"/>
        </w:rPr>
        <w:t>Krathwohl</w:t>
      </w:r>
      <w:proofErr w:type="spellEnd"/>
      <w:r w:rsidRPr="00491648">
        <w:rPr>
          <w:rFonts w:asciiTheme="majorBidi" w:hAnsiTheme="majorBidi" w:cstheme="majorBidi"/>
        </w:rPr>
        <w:t xml:space="preserve"> (200</w:t>
      </w:r>
      <w:r w:rsidR="0081785C">
        <w:rPr>
          <w:rFonts w:asciiTheme="majorBidi" w:hAnsiTheme="majorBidi" w:cstheme="majorBidi"/>
        </w:rPr>
        <w:t>1</w:t>
      </w:r>
      <w:r w:rsidRPr="00491648">
        <w:rPr>
          <w:rFonts w:asciiTheme="majorBidi" w:hAnsiTheme="majorBidi" w:cstheme="majorBidi"/>
        </w:rPr>
        <w:t>) tarafından revize edilen bilişsel taksonomi, entelektüel beceriler ve bilgi edinme üzerine odaklanır.</w:t>
      </w:r>
      <w:r w:rsidR="001B0F43" w:rsidRPr="00491648">
        <w:rPr>
          <w:rFonts w:asciiTheme="majorBidi" w:hAnsiTheme="majorBidi" w:cstheme="majorBidi"/>
        </w:rPr>
        <w:t xml:space="preserve"> Bilişsel taksonominin hatırlama, anlama, uygulama, çözümleme, değerlendirme ve yaratma şeklinde altı basamağı bulunmaktadır. </w:t>
      </w:r>
    </w:p>
    <w:p w14:paraId="26FEE1D5" w14:textId="5018BD40" w:rsidR="00D16377" w:rsidRDefault="00D16377" w:rsidP="004D2918">
      <w:pPr>
        <w:jc w:val="both"/>
        <w:rPr>
          <w:rFonts w:asciiTheme="majorBidi" w:hAnsiTheme="majorBidi" w:cstheme="majorBidi"/>
        </w:rPr>
      </w:pPr>
    </w:p>
    <w:p w14:paraId="60211358" w14:textId="77777777" w:rsidR="00D90E18" w:rsidRPr="00491648" w:rsidRDefault="00D90E18" w:rsidP="004D2918">
      <w:pPr>
        <w:jc w:val="both"/>
        <w:rPr>
          <w:rFonts w:asciiTheme="majorBidi" w:hAnsiTheme="majorBidi" w:cstheme="majorBidi"/>
        </w:rPr>
      </w:pPr>
    </w:p>
    <w:p w14:paraId="589F77A0" w14:textId="5511DDBD" w:rsidR="001B0F43" w:rsidRPr="00491648" w:rsidRDefault="001B0F43"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lastRenderedPageBreak/>
        <w:t>Hatırlama</w:t>
      </w:r>
    </w:p>
    <w:p w14:paraId="5630FF0D" w14:textId="3B4DEDE9" w:rsidR="001B0F43" w:rsidRPr="00491648" w:rsidRDefault="001B0F43" w:rsidP="004D2918">
      <w:pPr>
        <w:jc w:val="both"/>
        <w:rPr>
          <w:rFonts w:asciiTheme="majorBidi" w:hAnsiTheme="majorBidi" w:cstheme="majorBidi"/>
        </w:rPr>
      </w:pPr>
      <w:r w:rsidRPr="00491648">
        <w:rPr>
          <w:rFonts w:asciiTheme="majorBidi" w:hAnsiTheme="majorBidi" w:cstheme="majorBidi"/>
        </w:rPr>
        <w:t>Tanım: Gerçekleri ve temel kavramları hatırlama</w:t>
      </w:r>
      <w:r w:rsidR="00370693" w:rsidRPr="00491648">
        <w:rPr>
          <w:rFonts w:asciiTheme="majorBidi" w:hAnsiTheme="majorBidi" w:cstheme="majorBidi"/>
        </w:rPr>
        <w:t>k</w:t>
      </w:r>
      <w:r w:rsidRPr="00491648">
        <w:rPr>
          <w:rFonts w:asciiTheme="majorBidi" w:hAnsiTheme="majorBidi" w:cstheme="majorBidi"/>
        </w:rPr>
        <w:t>. Öğrenilen kavramları, olguları, ölçütleri, ilkeleri, teorileri</w:t>
      </w:r>
      <w:r w:rsidR="009D2E3E" w:rsidRPr="00491648">
        <w:rPr>
          <w:rFonts w:asciiTheme="majorBidi" w:hAnsiTheme="majorBidi" w:cstheme="majorBidi"/>
        </w:rPr>
        <w:t>,</w:t>
      </w:r>
      <w:r w:rsidRPr="00491648">
        <w:rPr>
          <w:rFonts w:asciiTheme="majorBidi" w:hAnsiTheme="majorBidi" w:cstheme="majorBidi"/>
        </w:rPr>
        <w:t xml:space="preserve"> olayları </w:t>
      </w:r>
      <w:r w:rsidR="009D2E3E" w:rsidRPr="00491648">
        <w:rPr>
          <w:rFonts w:asciiTheme="majorBidi" w:hAnsiTheme="majorBidi" w:cstheme="majorBidi"/>
        </w:rPr>
        <w:t xml:space="preserve">vb. </w:t>
      </w:r>
      <w:r w:rsidRPr="00491648">
        <w:rPr>
          <w:rFonts w:asciiTheme="majorBidi" w:hAnsiTheme="majorBidi" w:cstheme="majorBidi"/>
        </w:rPr>
        <w:t>uzun süreli bellekten geri getirme söz konusudur.</w:t>
      </w:r>
    </w:p>
    <w:p w14:paraId="30B57EC6" w14:textId="45D6CEE6" w:rsidR="001B0F43" w:rsidRPr="00491648" w:rsidRDefault="001B0F43" w:rsidP="004D2918">
      <w:pPr>
        <w:jc w:val="both"/>
        <w:rPr>
          <w:rFonts w:asciiTheme="majorBidi" w:hAnsiTheme="majorBidi" w:cstheme="majorBidi"/>
        </w:rPr>
      </w:pPr>
      <w:r w:rsidRPr="00491648">
        <w:rPr>
          <w:rFonts w:asciiTheme="majorBidi" w:hAnsiTheme="majorBidi" w:cstheme="majorBidi"/>
        </w:rPr>
        <w:t>Örnek Kazanım: Bir hücrenin organellerini listeler.</w:t>
      </w:r>
    </w:p>
    <w:p w14:paraId="29748948" w14:textId="6E34D5AC" w:rsidR="001B0F43" w:rsidRPr="00491648" w:rsidRDefault="001B0F43" w:rsidP="004D2918">
      <w:pPr>
        <w:jc w:val="both"/>
        <w:rPr>
          <w:rFonts w:asciiTheme="majorBidi" w:hAnsiTheme="majorBidi" w:cstheme="majorBidi"/>
        </w:rPr>
      </w:pPr>
      <w:r w:rsidRPr="00491648">
        <w:rPr>
          <w:rFonts w:asciiTheme="majorBidi" w:hAnsiTheme="majorBidi" w:cstheme="majorBidi"/>
        </w:rPr>
        <w:t xml:space="preserve">Örnek </w:t>
      </w:r>
      <w:r w:rsidR="005245C5" w:rsidRPr="00491648">
        <w:rPr>
          <w:rFonts w:asciiTheme="majorBidi" w:hAnsiTheme="majorBidi" w:cstheme="majorBidi"/>
        </w:rPr>
        <w:t>Fiiller</w:t>
      </w:r>
      <w:r w:rsidRPr="00491648">
        <w:rPr>
          <w:rFonts w:asciiTheme="majorBidi" w:hAnsiTheme="majorBidi" w:cstheme="majorBidi"/>
        </w:rPr>
        <w:t>: hatırlar, tanır, isimlendirir, söyler, seçer, sıralar, sınıflar, listeler</w:t>
      </w:r>
      <w:r w:rsidR="005245C5" w:rsidRPr="00491648">
        <w:rPr>
          <w:rFonts w:asciiTheme="majorBidi" w:hAnsiTheme="majorBidi" w:cstheme="majorBidi"/>
        </w:rPr>
        <w:t>,</w:t>
      </w:r>
      <w:r w:rsidRPr="00491648">
        <w:rPr>
          <w:rFonts w:asciiTheme="majorBidi" w:hAnsiTheme="majorBidi" w:cstheme="majorBidi"/>
        </w:rPr>
        <w:t xml:space="preserve"> tanımlar, betimler</w:t>
      </w:r>
      <w:r w:rsidR="005245C5" w:rsidRPr="00491648">
        <w:rPr>
          <w:rFonts w:asciiTheme="majorBidi" w:hAnsiTheme="majorBidi" w:cstheme="majorBidi"/>
        </w:rPr>
        <w:t>, işaret eder, adlandırır, eşleştirir,</w:t>
      </w:r>
      <w:r w:rsidR="00E03E2C" w:rsidRPr="00491648">
        <w:rPr>
          <w:rFonts w:asciiTheme="majorBidi" w:hAnsiTheme="majorBidi" w:cstheme="majorBidi"/>
        </w:rPr>
        <w:t xml:space="preserve"> vb</w:t>
      </w:r>
      <w:r w:rsidRPr="00491648">
        <w:rPr>
          <w:rFonts w:asciiTheme="majorBidi" w:hAnsiTheme="majorBidi" w:cstheme="majorBidi"/>
        </w:rPr>
        <w:t>.</w:t>
      </w:r>
    </w:p>
    <w:p w14:paraId="790C788A" w14:textId="77777777" w:rsidR="005A4FE3" w:rsidRPr="00491648" w:rsidRDefault="005A4FE3"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Anlama</w:t>
      </w:r>
    </w:p>
    <w:p w14:paraId="3E8637D0" w14:textId="5244FA94" w:rsidR="005A4FE3" w:rsidRPr="00491648" w:rsidRDefault="005A4FE3" w:rsidP="004D2918">
      <w:pPr>
        <w:jc w:val="both"/>
        <w:rPr>
          <w:rFonts w:asciiTheme="majorBidi" w:hAnsiTheme="majorBidi" w:cstheme="majorBidi"/>
        </w:rPr>
      </w:pPr>
      <w:r w:rsidRPr="00491648">
        <w:rPr>
          <w:rFonts w:asciiTheme="majorBidi" w:hAnsiTheme="majorBidi" w:cstheme="majorBidi"/>
        </w:rPr>
        <w:t>Tanım: Fikirleri veya kavramları açıklama</w:t>
      </w:r>
      <w:r w:rsidR="00370693" w:rsidRPr="00491648">
        <w:rPr>
          <w:rFonts w:asciiTheme="majorBidi" w:hAnsiTheme="majorBidi" w:cstheme="majorBidi"/>
        </w:rPr>
        <w:t>k</w:t>
      </w:r>
      <w:r w:rsidRPr="00491648">
        <w:rPr>
          <w:rFonts w:asciiTheme="majorBidi" w:hAnsiTheme="majorBidi" w:cstheme="majorBidi"/>
        </w:rPr>
        <w:t xml:space="preserve">. Hatırlama düzeyinde kazanılan davranışların özümsenmesi ve anlamının zihinde </w:t>
      </w:r>
      <w:r w:rsidR="006C021C" w:rsidRPr="00491648">
        <w:rPr>
          <w:rFonts w:asciiTheme="majorBidi" w:hAnsiTheme="majorBidi" w:cstheme="majorBidi"/>
        </w:rPr>
        <w:t xml:space="preserve">canlanması </w:t>
      </w:r>
      <w:r w:rsidRPr="00491648">
        <w:rPr>
          <w:rFonts w:asciiTheme="majorBidi" w:hAnsiTheme="majorBidi" w:cstheme="majorBidi"/>
        </w:rPr>
        <w:t xml:space="preserve">söz konusudur. </w:t>
      </w:r>
    </w:p>
    <w:p w14:paraId="3E1800B4" w14:textId="5AA6287D" w:rsidR="005A4FE3"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5A4FE3" w:rsidRPr="00491648">
        <w:rPr>
          <w:rFonts w:asciiTheme="majorBidi" w:hAnsiTheme="majorBidi" w:cstheme="majorBidi"/>
        </w:rPr>
        <w:t xml:space="preserve">: </w:t>
      </w:r>
      <w:r w:rsidR="0048332C" w:rsidRPr="00491648">
        <w:rPr>
          <w:rFonts w:asciiTheme="majorBidi" w:hAnsiTheme="majorBidi" w:cstheme="majorBidi"/>
        </w:rPr>
        <w:t>Verilen grafiği okur</w:t>
      </w:r>
      <w:r w:rsidR="005A4FE3" w:rsidRPr="00491648">
        <w:rPr>
          <w:rFonts w:asciiTheme="majorBidi" w:hAnsiTheme="majorBidi" w:cstheme="majorBidi"/>
        </w:rPr>
        <w:t>.</w:t>
      </w:r>
    </w:p>
    <w:p w14:paraId="2A554ED7" w14:textId="14281A04" w:rsidR="005A4FE3" w:rsidRPr="00491648" w:rsidRDefault="002F32E8" w:rsidP="004D2918">
      <w:pPr>
        <w:jc w:val="both"/>
        <w:rPr>
          <w:rFonts w:asciiTheme="majorBidi" w:hAnsiTheme="majorBidi" w:cstheme="majorBidi"/>
        </w:rPr>
      </w:pPr>
      <w:r w:rsidRPr="00491648">
        <w:rPr>
          <w:rFonts w:asciiTheme="majorBidi" w:hAnsiTheme="majorBidi" w:cstheme="majorBidi"/>
        </w:rPr>
        <w:t>Örnek Fiiller</w:t>
      </w:r>
      <w:r w:rsidR="005A4FE3" w:rsidRPr="00491648">
        <w:rPr>
          <w:rFonts w:asciiTheme="majorBidi" w:hAnsiTheme="majorBidi" w:cstheme="majorBidi"/>
        </w:rPr>
        <w:t xml:space="preserve">: çevirir, yorumlar, örnek verir, karşılaştırır, özetler, nedenlerini söyler, tahmin eder, öngörür, tartışır, </w:t>
      </w:r>
      <w:proofErr w:type="spellStart"/>
      <w:r w:rsidR="005A4FE3" w:rsidRPr="00491648">
        <w:rPr>
          <w:rFonts w:asciiTheme="majorBidi" w:hAnsiTheme="majorBidi" w:cstheme="majorBidi"/>
        </w:rPr>
        <w:t>tablolaştırır</w:t>
      </w:r>
      <w:proofErr w:type="spellEnd"/>
      <w:r w:rsidR="005A4FE3" w:rsidRPr="00491648">
        <w:rPr>
          <w:rFonts w:asciiTheme="majorBidi" w:hAnsiTheme="majorBidi" w:cstheme="majorBidi"/>
        </w:rPr>
        <w:t>, dönüştürür, sınıflar, çıkarır</w:t>
      </w:r>
      <w:r w:rsidR="0048332C" w:rsidRPr="00491648">
        <w:rPr>
          <w:rFonts w:asciiTheme="majorBidi" w:hAnsiTheme="majorBidi" w:cstheme="majorBidi"/>
        </w:rPr>
        <w:t>, okur</w:t>
      </w:r>
      <w:r w:rsidR="00D07399" w:rsidRPr="00491648">
        <w:rPr>
          <w:rFonts w:asciiTheme="majorBidi" w:hAnsiTheme="majorBidi" w:cstheme="majorBidi"/>
        </w:rPr>
        <w:t>, yeniden düzenler, değiştirir,</w:t>
      </w:r>
      <w:r w:rsidR="00E03E2C" w:rsidRPr="00491648">
        <w:rPr>
          <w:rFonts w:asciiTheme="majorBidi" w:hAnsiTheme="majorBidi" w:cstheme="majorBidi"/>
        </w:rPr>
        <w:t xml:space="preserve"> vb</w:t>
      </w:r>
      <w:r w:rsidR="0048332C" w:rsidRPr="00491648">
        <w:rPr>
          <w:rFonts w:asciiTheme="majorBidi" w:hAnsiTheme="majorBidi" w:cstheme="majorBidi"/>
        </w:rPr>
        <w:t>.</w:t>
      </w:r>
    </w:p>
    <w:p w14:paraId="57EB904E" w14:textId="25BE518B" w:rsidR="005A4FE3" w:rsidRPr="00491648" w:rsidRDefault="005A4FE3"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Uygulama</w:t>
      </w:r>
    </w:p>
    <w:p w14:paraId="7CF97143" w14:textId="0C59209E" w:rsidR="005A4FE3" w:rsidRPr="00491648" w:rsidRDefault="005A4FE3" w:rsidP="004D2918">
      <w:pPr>
        <w:jc w:val="both"/>
        <w:rPr>
          <w:rFonts w:asciiTheme="majorBidi" w:hAnsiTheme="majorBidi" w:cstheme="majorBidi"/>
        </w:rPr>
      </w:pPr>
      <w:r w:rsidRPr="00491648">
        <w:rPr>
          <w:rFonts w:asciiTheme="majorBidi" w:hAnsiTheme="majorBidi" w:cstheme="majorBidi"/>
        </w:rPr>
        <w:t>Tanım: Bilgiyi kullanma</w:t>
      </w:r>
      <w:r w:rsidR="00370693" w:rsidRPr="00491648">
        <w:rPr>
          <w:rFonts w:asciiTheme="majorBidi" w:hAnsiTheme="majorBidi" w:cstheme="majorBidi"/>
        </w:rPr>
        <w:t>k</w:t>
      </w:r>
      <w:r w:rsidRPr="00491648">
        <w:rPr>
          <w:rFonts w:asciiTheme="majorBidi" w:hAnsiTheme="majorBidi" w:cstheme="majorBidi"/>
        </w:rPr>
        <w:t>.</w:t>
      </w:r>
      <w:r w:rsidR="00407E39" w:rsidRPr="00491648">
        <w:rPr>
          <w:rFonts w:asciiTheme="majorBidi" w:hAnsiTheme="majorBidi" w:cstheme="majorBidi"/>
        </w:rPr>
        <w:t xml:space="preserve"> Kuramsal bir bilgiyi, fikir ya da ilkeyi günlük hayatta yaşama geçirme söz konusudur. Verilen bir durumda işlemi uygulama ya da kullanma </w:t>
      </w:r>
      <w:r w:rsidR="006C021C" w:rsidRPr="00491648">
        <w:rPr>
          <w:rFonts w:asciiTheme="majorBidi" w:hAnsiTheme="majorBidi" w:cstheme="majorBidi"/>
        </w:rPr>
        <w:t>durumudur</w:t>
      </w:r>
      <w:r w:rsidR="00407E39" w:rsidRPr="00491648">
        <w:rPr>
          <w:rFonts w:asciiTheme="majorBidi" w:hAnsiTheme="majorBidi" w:cstheme="majorBidi"/>
        </w:rPr>
        <w:t>.</w:t>
      </w:r>
    </w:p>
    <w:p w14:paraId="087B03FE" w14:textId="55185884" w:rsidR="005A4FE3"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5A4FE3" w:rsidRPr="00491648">
        <w:rPr>
          <w:rFonts w:asciiTheme="majorBidi" w:hAnsiTheme="majorBidi" w:cstheme="majorBidi"/>
        </w:rPr>
        <w:t xml:space="preserve">: </w:t>
      </w:r>
      <w:r w:rsidR="00E03E2C" w:rsidRPr="00491648">
        <w:rPr>
          <w:rFonts w:asciiTheme="majorBidi" w:hAnsiTheme="majorBidi" w:cstheme="majorBidi"/>
        </w:rPr>
        <w:t>M</w:t>
      </w:r>
      <w:r w:rsidR="005A4FE3" w:rsidRPr="00491648">
        <w:rPr>
          <w:rFonts w:asciiTheme="majorBidi" w:hAnsiTheme="majorBidi" w:cstheme="majorBidi"/>
        </w:rPr>
        <w:t>atematik problem</w:t>
      </w:r>
      <w:r w:rsidR="00E03E2C" w:rsidRPr="00491648">
        <w:rPr>
          <w:rFonts w:asciiTheme="majorBidi" w:hAnsiTheme="majorBidi" w:cstheme="majorBidi"/>
        </w:rPr>
        <w:t>ler</w:t>
      </w:r>
      <w:r w:rsidR="005A4FE3" w:rsidRPr="00491648">
        <w:rPr>
          <w:rFonts w:asciiTheme="majorBidi" w:hAnsiTheme="majorBidi" w:cstheme="majorBidi"/>
        </w:rPr>
        <w:t>ini çözmek için formül kullan</w:t>
      </w:r>
      <w:r w:rsidR="00E03E2C" w:rsidRPr="00491648">
        <w:rPr>
          <w:rFonts w:asciiTheme="majorBidi" w:hAnsiTheme="majorBidi" w:cstheme="majorBidi"/>
        </w:rPr>
        <w:t>ır.</w:t>
      </w:r>
    </w:p>
    <w:p w14:paraId="3AA911B1" w14:textId="7B73BBFE" w:rsidR="00E03E2C" w:rsidRPr="00491648" w:rsidRDefault="002F32E8" w:rsidP="002F32E8">
      <w:pPr>
        <w:spacing w:line="276" w:lineRule="auto"/>
        <w:jc w:val="both"/>
        <w:rPr>
          <w:rFonts w:asciiTheme="majorBidi" w:hAnsiTheme="majorBidi" w:cstheme="majorBidi"/>
          <w:i/>
          <w:iCs/>
        </w:rPr>
      </w:pPr>
      <w:r w:rsidRPr="00491648">
        <w:rPr>
          <w:rFonts w:asciiTheme="majorBidi" w:hAnsiTheme="majorBidi" w:cstheme="majorBidi"/>
        </w:rPr>
        <w:t>Örnek Fiiller:</w:t>
      </w:r>
      <w:r w:rsidR="005A4FE3" w:rsidRPr="00491648">
        <w:rPr>
          <w:rFonts w:asciiTheme="majorBidi" w:hAnsiTheme="majorBidi" w:cstheme="majorBidi"/>
        </w:rPr>
        <w:t xml:space="preserve"> </w:t>
      </w:r>
      <w:r w:rsidRPr="00491648">
        <w:rPr>
          <w:rFonts w:asciiTheme="majorBidi" w:hAnsiTheme="majorBidi" w:cstheme="majorBidi"/>
        </w:rPr>
        <w:t>U</w:t>
      </w:r>
      <w:r w:rsidR="00E03E2C" w:rsidRPr="00491648">
        <w:rPr>
          <w:rFonts w:asciiTheme="majorBidi" w:hAnsiTheme="majorBidi" w:cstheme="majorBidi"/>
        </w:rPr>
        <w:t>ygular, kullanır, hazırlar, dener, çözer, planlar, çizer</w:t>
      </w:r>
      <w:r w:rsidR="005A0E51" w:rsidRPr="00491648">
        <w:rPr>
          <w:rFonts w:asciiTheme="majorBidi" w:hAnsiTheme="majorBidi" w:cstheme="majorBidi"/>
        </w:rPr>
        <w:t>, yürütür, çalıştırır, hesaplar, yapar,</w:t>
      </w:r>
      <w:r w:rsidR="00E03E2C" w:rsidRPr="00491648">
        <w:rPr>
          <w:rFonts w:asciiTheme="majorBidi" w:hAnsiTheme="majorBidi" w:cstheme="majorBidi"/>
        </w:rPr>
        <w:t xml:space="preserve"> vb.</w:t>
      </w:r>
    </w:p>
    <w:p w14:paraId="3C3C0AB7" w14:textId="4086175E" w:rsidR="005A4FE3" w:rsidRPr="00491648" w:rsidRDefault="00101F2A"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Çözümleme</w:t>
      </w:r>
    </w:p>
    <w:p w14:paraId="08005F54" w14:textId="1C3730D5" w:rsidR="005A4FE3" w:rsidRPr="00491648" w:rsidRDefault="005A4FE3" w:rsidP="004D2918">
      <w:pPr>
        <w:jc w:val="both"/>
        <w:rPr>
          <w:rFonts w:asciiTheme="majorBidi" w:hAnsiTheme="majorBidi" w:cstheme="majorBidi"/>
        </w:rPr>
      </w:pPr>
      <w:r w:rsidRPr="00491648">
        <w:rPr>
          <w:rFonts w:asciiTheme="majorBidi" w:hAnsiTheme="majorBidi" w:cstheme="majorBidi"/>
        </w:rPr>
        <w:t>Tanım: Fikirler arasında bağlantılar kurma</w:t>
      </w:r>
      <w:r w:rsidR="00370693" w:rsidRPr="00491648">
        <w:rPr>
          <w:rFonts w:asciiTheme="majorBidi" w:hAnsiTheme="majorBidi" w:cstheme="majorBidi"/>
        </w:rPr>
        <w:t>k</w:t>
      </w:r>
      <w:r w:rsidRPr="00491648">
        <w:rPr>
          <w:rFonts w:asciiTheme="majorBidi" w:hAnsiTheme="majorBidi" w:cstheme="majorBidi"/>
        </w:rPr>
        <w:t>.</w:t>
      </w:r>
      <w:r w:rsidR="00101F2A" w:rsidRPr="00491648">
        <w:rPr>
          <w:rFonts w:asciiTheme="majorBidi" w:hAnsiTheme="majorBidi" w:cstheme="majorBidi"/>
        </w:rPr>
        <w:t xml:space="preserve"> Nesneler, olgular, olaylar ve ögeler arasındaki ilişkilerin analiz edilmesidir. Materyali bileşenlerine ayırma ve parçaların birbiriyle/bütünle nasıl bir ilişki içinde olduğunu tespit etme söz konusudur.</w:t>
      </w:r>
    </w:p>
    <w:p w14:paraId="1155BBC3" w14:textId="11520822" w:rsidR="005A4FE3"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5A4FE3" w:rsidRPr="00491648">
        <w:rPr>
          <w:rFonts w:asciiTheme="majorBidi" w:hAnsiTheme="majorBidi" w:cstheme="majorBidi"/>
        </w:rPr>
        <w:t xml:space="preserve"> </w:t>
      </w:r>
      <w:r w:rsidR="00101F2A" w:rsidRPr="00491648">
        <w:rPr>
          <w:rFonts w:asciiTheme="majorBidi" w:hAnsiTheme="majorBidi" w:cstheme="majorBidi"/>
        </w:rPr>
        <w:t>Bir cümlenin ögeleri arasındaki ilişkileri belirler</w:t>
      </w:r>
      <w:r w:rsidR="005A4FE3" w:rsidRPr="00491648">
        <w:rPr>
          <w:rFonts w:asciiTheme="majorBidi" w:hAnsiTheme="majorBidi" w:cstheme="majorBidi"/>
        </w:rPr>
        <w:t>.</w:t>
      </w:r>
    </w:p>
    <w:p w14:paraId="38F8FB6D" w14:textId="74D91E69" w:rsidR="00101F2A" w:rsidRPr="00491648" w:rsidRDefault="002F32E8" w:rsidP="004D2918">
      <w:pPr>
        <w:jc w:val="both"/>
        <w:rPr>
          <w:rFonts w:asciiTheme="majorBidi" w:hAnsiTheme="majorBidi" w:cstheme="majorBidi"/>
        </w:rPr>
      </w:pPr>
      <w:r w:rsidRPr="00491648">
        <w:rPr>
          <w:rFonts w:asciiTheme="majorBidi" w:hAnsiTheme="majorBidi" w:cstheme="majorBidi"/>
        </w:rPr>
        <w:t>Örnek Fiiller</w:t>
      </w:r>
      <w:r w:rsidR="005A4FE3" w:rsidRPr="00491648">
        <w:rPr>
          <w:rFonts w:asciiTheme="majorBidi" w:hAnsiTheme="majorBidi" w:cstheme="majorBidi"/>
        </w:rPr>
        <w:t xml:space="preserve">: </w:t>
      </w:r>
      <w:r w:rsidR="00101F2A" w:rsidRPr="00491648">
        <w:rPr>
          <w:rFonts w:asciiTheme="majorBidi" w:hAnsiTheme="majorBidi" w:cstheme="majorBidi"/>
        </w:rPr>
        <w:t>bölümlere ayırır, ilişkileri belirler, açıklar, analiz eder, ana hatlarını gösterir, ayrıştırır, ögelerine ayırır, çözümler, ilişkilendirir, karşılaştırır</w:t>
      </w:r>
      <w:r w:rsidR="00D870CE" w:rsidRPr="00491648">
        <w:rPr>
          <w:rFonts w:asciiTheme="majorBidi" w:hAnsiTheme="majorBidi" w:cstheme="majorBidi"/>
        </w:rPr>
        <w:t>, kategorize eder,</w:t>
      </w:r>
      <w:r w:rsidR="004A096E" w:rsidRPr="00491648">
        <w:rPr>
          <w:rFonts w:asciiTheme="majorBidi" w:hAnsiTheme="majorBidi" w:cstheme="majorBidi"/>
        </w:rPr>
        <w:t xml:space="preserve"> </w:t>
      </w:r>
      <w:r w:rsidR="00D870CE" w:rsidRPr="00491648">
        <w:rPr>
          <w:rFonts w:asciiTheme="majorBidi" w:hAnsiTheme="majorBidi" w:cstheme="majorBidi"/>
        </w:rPr>
        <w:t xml:space="preserve">neden-sonuç ilişkisi kurar, </w:t>
      </w:r>
      <w:r w:rsidR="004A096E" w:rsidRPr="00491648">
        <w:rPr>
          <w:rFonts w:asciiTheme="majorBidi" w:hAnsiTheme="majorBidi" w:cstheme="majorBidi"/>
        </w:rPr>
        <w:t>vb.</w:t>
      </w:r>
      <w:r w:rsidR="00101F2A" w:rsidRPr="00491648">
        <w:rPr>
          <w:rFonts w:asciiTheme="majorBidi" w:hAnsiTheme="majorBidi" w:cstheme="majorBidi"/>
        </w:rPr>
        <w:t xml:space="preserve"> </w:t>
      </w:r>
    </w:p>
    <w:p w14:paraId="1EC8E374" w14:textId="1F8D32E3" w:rsidR="005A4FE3" w:rsidRPr="00491648" w:rsidRDefault="005A4FE3" w:rsidP="00DF5FD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Değerlendirme</w:t>
      </w:r>
    </w:p>
    <w:p w14:paraId="47195D32" w14:textId="010E1D5B" w:rsidR="005A4FE3" w:rsidRPr="00491648" w:rsidRDefault="005A4FE3" w:rsidP="004D2918">
      <w:pPr>
        <w:jc w:val="both"/>
        <w:rPr>
          <w:rFonts w:asciiTheme="majorBidi" w:hAnsiTheme="majorBidi" w:cstheme="majorBidi"/>
        </w:rPr>
      </w:pPr>
      <w:r w:rsidRPr="00491648">
        <w:rPr>
          <w:rFonts w:asciiTheme="majorBidi" w:hAnsiTheme="majorBidi" w:cstheme="majorBidi"/>
        </w:rPr>
        <w:t xml:space="preserve">Tanım: </w:t>
      </w:r>
      <w:r w:rsidR="002D525B" w:rsidRPr="00491648">
        <w:rPr>
          <w:rFonts w:asciiTheme="majorBidi" w:hAnsiTheme="majorBidi" w:cstheme="majorBidi"/>
        </w:rPr>
        <w:t>Belirli kriter ve standartlara göre hüküm verme</w:t>
      </w:r>
      <w:r w:rsidR="00370693" w:rsidRPr="00491648">
        <w:rPr>
          <w:rFonts w:asciiTheme="majorBidi" w:hAnsiTheme="majorBidi" w:cstheme="majorBidi"/>
        </w:rPr>
        <w:t>k</w:t>
      </w:r>
      <w:r w:rsidR="002D525B" w:rsidRPr="00491648">
        <w:rPr>
          <w:rFonts w:asciiTheme="majorBidi" w:hAnsiTheme="majorBidi" w:cstheme="majorBidi"/>
        </w:rPr>
        <w:t>.</w:t>
      </w:r>
      <w:r w:rsidR="004D01C7" w:rsidRPr="00491648">
        <w:rPr>
          <w:rFonts w:asciiTheme="majorBidi" w:hAnsiTheme="majorBidi" w:cstheme="majorBidi"/>
        </w:rPr>
        <w:t xml:space="preserve"> Ölçme sonuçlarını bir ölçütle karşılaştırıp, bir yargıya ulaşma sürecidir.</w:t>
      </w:r>
    </w:p>
    <w:p w14:paraId="331927AC" w14:textId="5CA765B1" w:rsidR="005A4FE3"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5A4FE3" w:rsidRPr="00491648">
        <w:rPr>
          <w:rFonts w:asciiTheme="majorBidi" w:hAnsiTheme="majorBidi" w:cstheme="majorBidi"/>
        </w:rPr>
        <w:t>: Bir argümanın geçerli</w:t>
      </w:r>
      <w:r w:rsidR="003435DE">
        <w:rPr>
          <w:rFonts w:asciiTheme="majorBidi" w:hAnsiTheme="majorBidi" w:cstheme="majorBidi"/>
        </w:rPr>
        <w:t>li</w:t>
      </w:r>
      <w:r w:rsidR="00C67C7E">
        <w:rPr>
          <w:rFonts w:asciiTheme="majorBidi" w:hAnsiTheme="majorBidi" w:cstheme="majorBidi"/>
        </w:rPr>
        <w:t>ğine</w:t>
      </w:r>
      <w:r w:rsidR="00B44C6F" w:rsidRPr="00491648">
        <w:rPr>
          <w:rFonts w:asciiTheme="majorBidi" w:hAnsiTheme="majorBidi" w:cstheme="majorBidi"/>
        </w:rPr>
        <w:t xml:space="preserve"> karar verir.</w:t>
      </w:r>
    </w:p>
    <w:p w14:paraId="22689A27" w14:textId="37DF4116" w:rsidR="00C67C7E" w:rsidRPr="00491648" w:rsidRDefault="002F32E8" w:rsidP="004D2918">
      <w:pPr>
        <w:jc w:val="both"/>
        <w:rPr>
          <w:rFonts w:asciiTheme="majorBidi" w:hAnsiTheme="majorBidi" w:cstheme="majorBidi"/>
        </w:rPr>
      </w:pPr>
      <w:r w:rsidRPr="00491648">
        <w:rPr>
          <w:rFonts w:asciiTheme="majorBidi" w:hAnsiTheme="majorBidi" w:cstheme="majorBidi"/>
        </w:rPr>
        <w:t>Örnek Fiiller</w:t>
      </w:r>
      <w:r w:rsidR="005A4FE3" w:rsidRPr="00491648">
        <w:rPr>
          <w:rFonts w:asciiTheme="majorBidi" w:hAnsiTheme="majorBidi" w:cstheme="majorBidi"/>
        </w:rPr>
        <w:t xml:space="preserve">: </w:t>
      </w:r>
      <w:r w:rsidR="00B44C6F" w:rsidRPr="00491648">
        <w:rPr>
          <w:rFonts w:asciiTheme="majorBidi" w:hAnsiTheme="majorBidi" w:cstheme="majorBidi"/>
        </w:rPr>
        <w:t xml:space="preserve">yargıda bulunur, değerlendirir, ölçütle karşılaştırır, eleştirir, karar verir, </w:t>
      </w:r>
      <w:r w:rsidR="00965DC3" w:rsidRPr="00491648">
        <w:rPr>
          <w:rFonts w:asciiTheme="majorBidi" w:hAnsiTheme="majorBidi" w:cstheme="majorBidi"/>
        </w:rPr>
        <w:t xml:space="preserve">çıkarımda bulunur, gerekçelendirir, destekler, </w:t>
      </w:r>
      <w:r w:rsidR="006B0D34" w:rsidRPr="00491648">
        <w:rPr>
          <w:rFonts w:asciiTheme="majorBidi" w:hAnsiTheme="majorBidi" w:cstheme="majorBidi"/>
        </w:rPr>
        <w:t xml:space="preserve">eleştirir, </w:t>
      </w:r>
      <w:r w:rsidR="00B44C6F" w:rsidRPr="00491648">
        <w:rPr>
          <w:rFonts w:asciiTheme="majorBidi" w:hAnsiTheme="majorBidi" w:cstheme="majorBidi"/>
        </w:rPr>
        <w:t>vb.</w:t>
      </w:r>
    </w:p>
    <w:p w14:paraId="7D2703ED" w14:textId="7456BC39" w:rsidR="005A4FE3" w:rsidRPr="00491648" w:rsidRDefault="005A4FE3" w:rsidP="00DF5FD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Yaratma</w:t>
      </w:r>
    </w:p>
    <w:p w14:paraId="7AAA876D" w14:textId="5E4D3D40" w:rsidR="005A4FE3" w:rsidRPr="00491648" w:rsidRDefault="005A4FE3" w:rsidP="004D2918">
      <w:pPr>
        <w:jc w:val="both"/>
        <w:rPr>
          <w:rFonts w:asciiTheme="majorBidi" w:hAnsiTheme="majorBidi" w:cstheme="majorBidi"/>
        </w:rPr>
      </w:pPr>
      <w:r w:rsidRPr="00491648">
        <w:rPr>
          <w:rFonts w:asciiTheme="majorBidi" w:hAnsiTheme="majorBidi" w:cstheme="majorBidi"/>
        </w:rPr>
        <w:t>Tanım: Yeni veya orijinal çalışmalar üretmek.</w:t>
      </w:r>
      <w:r w:rsidR="00AB45A3" w:rsidRPr="00491648">
        <w:rPr>
          <w:rFonts w:asciiTheme="majorBidi" w:hAnsiTheme="majorBidi" w:cstheme="majorBidi"/>
        </w:rPr>
        <w:t xml:space="preserve"> Ögeleri tutarlı ya da işlevsel bir yapıda bir araya getirme, ögeleri yeni bir örüntü ya da yapı içerisinde yeniden düzenleme söz konusudur.</w:t>
      </w:r>
    </w:p>
    <w:p w14:paraId="7B1A6179" w14:textId="0E7561FD" w:rsidR="005A4FE3"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5A4FE3" w:rsidRPr="00491648">
        <w:rPr>
          <w:rFonts w:asciiTheme="majorBidi" w:hAnsiTheme="majorBidi" w:cstheme="majorBidi"/>
        </w:rPr>
        <w:t xml:space="preserve">: </w:t>
      </w:r>
      <w:r w:rsidR="00AB45A3" w:rsidRPr="00491648">
        <w:rPr>
          <w:rFonts w:asciiTheme="majorBidi" w:hAnsiTheme="majorBidi" w:cstheme="majorBidi"/>
        </w:rPr>
        <w:t>Özgün bir araç modeli tasarlar</w:t>
      </w:r>
      <w:r w:rsidR="005A4FE3" w:rsidRPr="00491648">
        <w:rPr>
          <w:rFonts w:asciiTheme="majorBidi" w:hAnsiTheme="majorBidi" w:cstheme="majorBidi"/>
        </w:rPr>
        <w:t>.</w:t>
      </w:r>
    </w:p>
    <w:p w14:paraId="7A544FC7" w14:textId="360D04C3" w:rsidR="00AB45A3" w:rsidRPr="00491648" w:rsidRDefault="002F32E8" w:rsidP="004D2918">
      <w:pPr>
        <w:jc w:val="both"/>
        <w:rPr>
          <w:rFonts w:asciiTheme="majorBidi" w:hAnsiTheme="majorBidi" w:cstheme="majorBidi"/>
        </w:rPr>
      </w:pPr>
      <w:r w:rsidRPr="00491648">
        <w:rPr>
          <w:rFonts w:asciiTheme="majorBidi" w:hAnsiTheme="majorBidi" w:cstheme="majorBidi"/>
        </w:rPr>
        <w:t>Örnek Fiiller</w:t>
      </w:r>
      <w:r w:rsidR="005A4FE3" w:rsidRPr="00491648">
        <w:rPr>
          <w:rFonts w:asciiTheme="majorBidi" w:hAnsiTheme="majorBidi" w:cstheme="majorBidi"/>
        </w:rPr>
        <w:t xml:space="preserve">: </w:t>
      </w:r>
      <w:r w:rsidR="00AB45A3" w:rsidRPr="00491648">
        <w:rPr>
          <w:rFonts w:asciiTheme="majorBidi" w:hAnsiTheme="majorBidi" w:cstheme="majorBidi"/>
        </w:rPr>
        <w:t xml:space="preserve">birleştirir, oluşturur, üretir, tasarlar, önerir, planlar, yeniden düzenler, derler, yazar, inşa eder, geliştirir, </w:t>
      </w:r>
      <w:r w:rsidR="00D43AD1" w:rsidRPr="00491648">
        <w:rPr>
          <w:rFonts w:asciiTheme="majorBidi" w:hAnsiTheme="majorBidi" w:cstheme="majorBidi"/>
        </w:rPr>
        <w:t xml:space="preserve">yapılandırır, dizayn eder, </w:t>
      </w:r>
      <w:r w:rsidR="00AB45A3" w:rsidRPr="00491648">
        <w:rPr>
          <w:rFonts w:asciiTheme="majorBidi" w:hAnsiTheme="majorBidi" w:cstheme="majorBidi"/>
        </w:rPr>
        <w:t>vb.</w:t>
      </w:r>
    </w:p>
    <w:p w14:paraId="0732E6DA" w14:textId="77777777" w:rsidR="000C04A8" w:rsidRPr="00491648" w:rsidRDefault="000C04A8" w:rsidP="004D2918">
      <w:pPr>
        <w:jc w:val="both"/>
        <w:rPr>
          <w:rFonts w:asciiTheme="majorBidi" w:hAnsiTheme="majorBidi" w:cstheme="majorBidi"/>
        </w:rPr>
      </w:pPr>
    </w:p>
    <w:p w14:paraId="3B9B8C2E" w14:textId="57B6499D" w:rsidR="00A04754" w:rsidRPr="00491648" w:rsidRDefault="00A04754" w:rsidP="004D2918">
      <w:pPr>
        <w:jc w:val="both"/>
        <w:rPr>
          <w:rFonts w:asciiTheme="majorBidi" w:hAnsiTheme="majorBidi" w:cstheme="majorBidi"/>
          <w:b/>
          <w:bCs/>
        </w:rPr>
      </w:pPr>
      <w:r w:rsidRPr="00491648">
        <w:rPr>
          <w:rFonts w:asciiTheme="majorBidi" w:hAnsiTheme="majorBidi" w:cstheme="majorBidi"/>
          <w:b/>
          <w:bCs/>
        </w:rPr>
        <w:lastRenderedPageBreak/>
        <w:t>Duyuşsal Taksonomi</w:t>
      </w:r>
    </w:p>
    <w:p w14:paraId="522434E7" w14:textId="64C33BC8" w:rsidR="00A04754" w:rsidRPr="00491648" w:rsidRDefault="00A04754" w:rsidP="004D2918">
      <w:pPr>
        <w:jc w:val="both"/>
        <w:rPr>
          <w:rFonts w:asciiTheme="majorBidi" w:hAnsiTheme="majorBidi" w:cstheme="majorBidi"/>
        </w:rPr>
      </w:pPr>
      <w:proofErr w:type="spellStart"/>
      <w:r w:rsidRPr="00491648">
        <w:rPr>
          <w:rFonts w:asciiTheme="majorBidi" w:hAnsiTheme="majorBidi" w:cstheme="majorBidi"/>
        </w:rPr>
        <w:t>Krathwohl</w:t>
      </w:r>
      <w:proofErr w:type="spellEnd"/>
      <w:r w:rsidRPr="00491648">
        <w:rPr>
          <w:rFonts w:asciiTheme="majorBidi" w:hAnsiTheme="majorBidi" w:cstheme="majorBidi"/>
        </w:rPr>
        <w:t xml:space="preserve"> </w:t>
      </w:r>
      <w:r w:rsidR="0037367A">
        <w:rPr>
          <w:rFonts w:asciiTheme="majorBidi" w:hAnsiTheme="majorBidi" w:cstheme="majorBidi"/>
        </w:rPr>
        <w:t xml:space="preserve">ve diğerleri </w:t>
      </w:r>
      <w:r w:rsidRPr="00491648">
        <w:rPr>
          <w:rFonts w:asciiTheme="majorBidi" w:hAnsiTheme="majorBidi" w:cstheme="majorBidi"/>
        </w:rPr>
        <w:t>(1964) tarafından tanımlanan duyuşsal alan, duygular, değerler ve tutumlar üzerine odaklanır.</w:t>
      </w:r>
      <w:r w:rsidR="003B541F" w:rsidRPr="00491648">
        <w:rPr>
          <w:rFonts w:asciiTheme="majorBidi" w:hAnsiTheme="majorBidi" w:cstheme="majorBidi"/>
        </w:rPr>
        <w:t xml:space="preserve"> Duyuşsal taksonominin alma, tepkide bulunma, değer verme, örgütleme ve kişilik haline getirme şeklinde beş basamağı bulunmaktadır.</w:t>
      </w:r>
    </w:p>
    <w:p w14:paraId="7B8971E8" w14:textId="2B914754" w:rsidR="00834669" w:rsidRPr="00491648" w:rsidRDefault="00834669" w:rsidP="00DF5FD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Alma</w:t>
      </w:r>
    </w:p>
    <w:p w14:paraId="592790F2" w14:textId="6F62B767" w:rsidR="00834669" w:rsidRPr="00491648" w:rsidRDefault="00834669" w:rsidP="004D2918">
      <w:pPr>
        <w:jc w:val="both"/>
        <w:rPr>
          <w:rFonts w:asciiTheme="majorBidi" w:hAnsiTheme="majorBidi" w:cstheme="majorBidi"/>
        </w:rPr>
      </w:pPr>
      <w:r w:rsidRPr="00491648">
        <w:rPr>
          <w:rFonts w:asciiTheme="majorBidi" w:hAnsiTheme="majorBidi" w:cstheme="majorBidi"/>
        </w:rPr>
        <w:t>Tanım: Farkında olma ve duyma isteği. Karşılaşılan bilgi</w:t>
      </w:r>
      <w:r w:rsidR="003C6A93" w:rsidRPr="00491648">
        <w:rPr>
          <w:rFonts w:asciiTheme="majorBidi" w:hAnsiTheme="majorBidi" w:cstheme="majorBidi"/>
        </w:rPr>
        <w:t>nin</w:t>
      </w:r>
      <w:r w:rsidRPr="00491648">
        <w:rPr>
          <w:rFonts w:asciiTheme="majorBidi" w:hAnsiTheme="majorBidi" w:cstheme="majorBidi"/>
        </w:rPr>
        <w:t xml:space="preserve"> ve uyarıcı</w:t>
      </w:r>
      <w:r w:rsidR="003C6A93" w:rsidRPr="00491648">
        <w:rPr>
          <w:rFonts w:asciiTheme="majorBidi" w:hAnsiTheme="majorBidi" w:cstheme="majorBidi"/>
        </w:rPr>
        <w:t>nın farkına varma</w:t>
      </w:r>
      <w:r w:rsidRPr="00491648">
        <w:rPr>
          <w:rFonts w:asciiTheme="majorBidi" w:hAnsiTheme="majorBidi" w:cstheme="majorBidi"/>
        </w:rPr>
        <w:t xml:space="preserve">, </w:t>
      </w:r>
      <w:r w:rsidR="003C6A93" w:rsidRPr="00491648">
        <w:rPr>
          <w:rFonts w:asciiTheme="majorBidi" w:hAnsiTheme="majorBidi" w:cstheme="majorBidi"/>
        </w:rPr>
        <w:t>ona</w:t>
      </w:r>
      <w:r w:rsidRPr="00491648">
        <w:rPr>
          <w:rFonts w:asciiTheme="majorBidi" w:hAnsiTheme="majorBidi" w:cstheme="majorBidi"/>
        </w:rPr>
        <w:t xml:space="preserve"> dikkat etme söz konusudur.</w:t>
      </w:r>
    </w:p>
    <w:p w14:paraId="5DF08CB2" w14:textId="62844EC6" w:rsidR="008346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834669" w:rsidRPr="00491648">
        <w:rPr>
          <w:rFonts w:asciiTheme="majorBidi" w:hAnsiTheme="majorBidi" w:cstheme="majorBidi"/>
        </w:rPr>
        <w:t xml:space="preserve">: </w:t>
      </w:r>
      <w:r w:rsidR="00A02FA7" w:rsidRPr="00491648">
        <w:rPr>
          <w:rFonts w:asciiTheme="majorBidi" w:hAnsiTheme="majorBidi" w:cstheme="majorBidi"/>
        </w:rPr>
        <w:t>Tarihteki kişilik özelliklerine ilgi duyar</w:t>
      </w:r>
      <w:r w:rsidR="00834669" w:rsidRPr="00491648">
        <w:rPr>
          <w:rFonts w:asciiTheme="majorBidi" w:hAnsiTheme="majorBidi" w:cstheme="majorBidi"/>
        </w:rPr>
        <w:t>.</w:t>
      </w:r>
    </w:p>
    <w:p w14:paraId="6C78529B" w14:textId="3E5C08FF" w:rsidR="00044E65" w:rsidRPr="00491648" w:rsidRDefault="002F32E8" w:rsidP="004D2918">
      <w:pPr>
        <w:jc w:val="both"/>
        <w:rPr>
          <w:rFonts w:asciiTheme="majorBidi" w:hAnsiTheme="majorBidi" w:cstheme="majorBidi"/>
        </w:rPr>
      </w:pPr>
      <w:r w:rsidRPr="00491648">
        <w:rPr>
          <w:rFonts w:asciiTheme="majorBidi" w:hAnsiTheme="majorBidi" w:cstheme="majorBidi"/>
        </w:rPr>
        <w:t>Örnek Fiiller</w:t>
      </w:r>
      <w:r w:rsidR="00834669" w:rsidRPr="00491648">
        <w:rPr>
          <w:rFonts w:asciiTheme="majorBidi" w:hAnsiTheme="majorBidi" w:cstheme="majorBidi"/>
        </w:rPr>
        <w:t xml:space="preserve">: </w:t>
      </w:r>
      <w:r w:rsidR="00044E65" w:rsidRPr="00491648">
        <w:rPr>
          <w:rFonts w:asciiTheme="majorBidi" w:hAnsiTheme="majorBidi" w:cstheme="majorBidi"/>
        </w:rPr>
        <w:t>farkına varır, duyarlı olur, ilgi duyar, merak eder, takip eder, vb.</w:t>
      </w:r>
    </w:p>
    <w:p w14:paraId="283A0B41" w14:textId="38CAB135" w:rsidR="00834669" w:rsidRPr="00491648" w:rsidRDefault="00834669" w:rsidP="00DF5FD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Tepkide Bulunma</w:t>
      </w:r>
    </w:p>
    <w:p w14:paraId="6FE7C366" w14:textId="5CB82A76" w:rsidR="00834669" w:rsidRPr="00491648" w:rsidRDefault="00834669" w:rsidP="004D2918">
      <w:pPr>
        <w:jc w:val="both"/>
        <w:rPr>
          <w:rFonts w:asciiTheme="majorBidi" w:hAnsiTheme="majorBidi" w:cstheme="majorBidi"/>
        </w:rPr>
      </w:pPr>
      <w:r w:rsidRPr="00491648">
        <w:rPr>
          <w:rFonts w:asciiTheme="majorBidi" w:hAnsiTheme="majorBidi" w:cstheme="majorBidi"/>
        </w:rPr>
        <w:t>Tanım: Tepkide bulunarak aktif katılım.</w:t>
      </w:r>
      <w:r w:rsidR="00EB166B" w:rsidRPr="00491648">
        <w:rPr>
          <w:rFonts w:asciiTheme="majorBidi" w:hAnsiTheme="majorBidi" w:cstheme="majorBidi"/>
        </w:rPr>
        <w:t xml:space="preserve"> </w:t>
      </w:r>
      <w:r w:rsidR="007E343E" w:rsidRPr="00491648">
        <w:rPr>
          <w:rFonts w:asciiTheme="majorBidi" w:hAnsiTheme="majorBidi" w:cstheme="majorBidi"/>
        </w:rPr>
        <w:t>B</w:t>
      </w:r>
      <w:r w:rsidR="00EB166B" w:rsidRPr="00491648">
        <w:rPr>
          <w:rFonts w:asciiTheme="majorBidi" w:hAnsiTheme="majorBidi" w:cstheme="majorBidi"/>
        </w:rPr>
        <w:t>ilgi</w:t>
      </w:r>
      <w:r w:rsidR="007E343E" w:rsidRPr="00491648">
        <w:rPr>
          <w:rFonts w:asciiTheme="majorBidi" w:hAnsiTheme="majorBidi" w:cstheme="majorBidi"/>
        </w:rPr>
        <w:t>nin</w:t>
      </w:r>
      <w:r w:rsidR="00EB166B" w:rsidRPr="00491648">
        <w:rPr>
          <w:rFonts w:asciiTheme="majorBidi" w:hAnsiTheme="majorBidi" w:cstheme="majorBidi"/>
        </w:rPr>
        <w:t xml:space="preserve"> ya da uyarıcının farkında olma</w:t>
      </w:r>
      <w:r w:rsidR="007E343E" w:rsidRPr="00491648">
        <w:rPr>
          <w:rFonts w:asciiTheme="majorBidi" w:hAnsiTheme="majorBidi" w:cstheme="majorBidi"/>
        </w:rPr>
        <w:t>nın yanı</w:t>
      </w:r>
      <w:r w:rsidR="00242D13" w:rsidRPr="00491648">
        <w:rPr>
          <w:rFonts w:asciiTheme="majorBidi" w:hAnsiTheme="majorBidi" w:cstheme="majorBidi"/>
        </w:rPr>
        <w:t xml:space="preserve"> </w:t>
      </w:r>
      <w:r w:rsidR="007E343E" w:rsidRPr="00491648">
        <w:rPr>
          <w:rFonts w:asciiTheme="majorBidi" w:hAnsiTheme="majorBidi" w:cstheme="majorBidi"/>
        </w:rPr>
        <w:t>sıra</w:t>
      </w:r>
      <w:r w:rsidR="00EB166B" w:rsidRPr="00491648">
        <w:rPr>
          <w:rFonts w:asciiTheme="majorBidi" w:hAnsiTheme="majorBidi" w:cstheme="majorBidi"/>
        </w:rPr>
        <w:t xml:space="preserve"> bilgi ya da uyarıcı</w:t>
      </w:r>
      <w:r w:rsidR="007E343E" w:rsidRPr="00491648">
        <w:rPr>
          <w:rFonts w:asciiTheme="majorBidi" w:hAnsiTheme="majorBidi" w:cstheme="majorBidi"/>
        </w:rPr>
        <w:t xml:space="preserve"> ile</w:t>
      </w:r>
      <w:r w:rsidR="00EB166B" w:rsidRPr="00491648">
        <w:rPr>
          <w:rFonts w:asciiTheme="majorBidi" w:hAnsiTheme="majorBidi" w:cstheme="majorBidi"/>
        </w:rPr>
        <w:t xml:space="preserve"> ilgili olma, </w:t>
      </w:r>
      <w:r w:rsidR="007E343E" w:rsidRPr="00491648">
        <w:rPr>
          <w:rFonts w:asciiTheme="majorBidi" w:hAnsiTheme="majorBidi" w:cstheme="majorBidi"/>
        </w:rPr>
        <w:t>ona tepki verme</w:t>
      </w:r>
      <w:r w:rsidR="00EB166B" w:rsidRPr="00491648">
        <w:rPr>
          <w:rFonts w:asciiTheme="majorBidi" w:hAnsiTheme="majorBidi" w:cstheme="majorBidi"/>
        </w:rPr>
        <w:t xml:space="preserve"> söz konusudur.</w:t>
      </w:r>
    </w:p>
    <w:p w14:paraId="294010D3" w14:textId="029E2892" w:rsidR="008346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834669" w:rsidRPr="00491648">
        <w:rPr>
          <w:rFonts w:asciiTheme="majorBidi" w:hAnsiTheme="majorBidi" w:cstheme="majorBidi"/>
        </w:rPr>
        <w:t xml:space="preserve">: </w:t>
      </w:r>
      <w:r w:rsidR="007A481E" w:rsidRPr="00491648">
        <w:rPr>
          <w:rFonts w:asciiTheme="majorBidi" w:hAnsiTheme="majorBidi" w:cstheme="majorBidi"/>
        </w:rPr>
        <w:t>Sınıftaki tartışmalara katılmaya gönüllü olur</w:t>
      </w:r>
      <w:r w:rsidR="00834669" w:rsidRPr="00491648">
        <w:rPr>
          <w:rFonts w:asciiTheme="majorBidi" w:hAnsiTheme="majorBidi" w:cstheme="majorBidi"/>
        </w:rPr>
        <w:t>.</w:t>
      </w:r>
    </w:p>
    <w:p w14:paraId="3B426B80" w14:textId="73443A53" w:rsidR="007A481E" w:rsidRPr="00491648" w:rsidRDefault="002F32E8" w:rsidP="004D2918">
      <w:pPr>
        <w:jc w:val="both"/>
        <w:rPr>
          <w:rFonts w:asciiTheme="majorBidi" w:hAnsiTheme="majorBidi" w:cstheme="majorBidi"/>
        </w:rPr>
      </w:pPr>
      <w:r w:rsidRPr="00491648">
        <w:rPr>
          <w:rFonts w:asciiTheme="majorBidi" w:hAnsiTheme="majorBidi" w:cstheme="majorBidi"/>
        </w:rPr>
        <w:t>Örnek Fiiller</w:t>
      </w:r>
      <w:r w:rsidR="00834669" w:rsidRPr="00491648">
        <w:rPr>
          <w:rFonts w:asciiTheme="majorBidi" w:hAnsiTheme="majorBidi" w:cstheme="majorBidi"/>
        </w:rPr>
        <w:t xml:space="preserve">: </w:t>
      </w:r>
      <w:r w:rsidR="007A481E" w:rsidRPr="00491648">
        <w:rPr>
          <w:rFonts w:asciiTheme="majorBidi" w:hAnsiTheme="majorBidi" w:cstheme="majorBidi"/>
        </w:rPr>
        <w:t>razı olur, istekli olur, onaylar, karşılık verir, gönüllü olur, kabul eder, yardım eder, vb.</w:t>
      </w:r>
    </w:p>
    <w:p w14:paraId="2F964517" w14:textId="3E1C6842" w:rsidR="00834669" w:rsidRPr="00491648" w:rsidRDefault="00834669" w:rsidP="00DF5FD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Değer Verme</w:t>
      </w:r>
    </w:p>
    <w:p w14:paraId="6EB33118" w14:textId="4B3789AF" w:rsidR="003212B5" w:rsidRPr="00491648" w:rsidRDefault="00834669" w:rsidP="003212B5">
      <w:pPr>
        <w:jc w:val="both"/>
        <w:rPr>
          <w:rFonts w:asciiTheme="majorBidi" w:hAnsiTheme="majorBidi" w:cstheme="majorBidi"/>
        </w:rPr>
      </w:pPr>
      <w:r w:rsidRPr="00491648">
        <w:rPr>
          <w:rFonts w:asciiTheme="majorBidi" w:hAnsiTheme="majorBidi" w:cstheme="majorBidi"/>
        </w:rPr>
        <w:t xml:space="preserve">Tanım: Bir şeye </w:t>
      </w:r>
      <w:r w:rsidR="00DF53F4" w:rsidRPr="00491648">
        <w:rPr>
          <w:rFonts w:asciiTheme="majorBidi" w:hAnsiTheme="majorBidi" w:cstheme="majorBidi"/>
        </w:rPr>
        <w:t>değer vermek</w:t>
      </w:r>
      <w:r w:rsidR="003212B5" w:rsidRPr="00491648">
        <w:rPr>
          <w:rFonts w:asciiTheme="majorBidi" w:hAnsiTheme="majorBidi" w:cstheme="majorBidi"/>
        </w:rPr>
        <w:t xml:space="preserve">. Davranış bir inanç, tutum haline gelmiştir. Tutum, inanç haline gelen davranış uygun durumlarda tutarlı bir şekilde sergilenir. Davranışın itaat etmenin ya da göreve uymanın ötesinde değer verildiği için yapılması söz konusudur. </w:t>
      </w:r>
    </w:p>
    <w:p w14:paraId="189D4AC0" w14:textId="41EACACD" w:rsidR="008346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834669" w:rsidRPr="00491648">
        <w:rPr>
          <w:rFonts w:asciiTheme="majorBidi" w:hAnsiTheme="majorBidi" w:cstheme="majorBidi"/>
        </w:rPr>
        <w:t xml:space="preserve">: </w:t>
      </w:r>
      <w:r w:rsidR="00E22E51" w:rsidRPr="00491648">
        <w:rPr>
          <w:rFonts w:asciiTheme="majorBidi" w:hAnsiTheme="majorBidi" w:cstheme="majorBidi"/>
        </w:rPr>
        <w:t>B</w:t>
      </w:r>
      <w:r w:rsidR="00834669" w:rsidRPr="00491648">
        <w:rPr>
          <w:rFonts w:asciiTheme="majorBidi" w:hAnsiTheme="majorBidi" w:cstheme="majorBidi"/>
        </w:rPr>
        <w:t>aşkaların</w:t>
      </w:r>
      <w:r w:rsidR="00E22E51" w:rsidRPr="00491648">
        <w:rPr>
          <w:rFonts w:asciiTheme="majorBidi" w:hAnsiTheme="majorBidi" w:cstheme="majorBidi"/>
        </w:rPr>
        <w:t>ın sorunlarına</w:t>
      </w:r>
      <w:r w:rsidR="00834669" w:rsidRPr="00491648">
        <w:rPr>
          <w:rFonts w:asciiTheme="majorBidi" w:hAnsiTheme="majorBidi" w:cstheme="majorBidi"/>
        </w:rPr>
        <w:t xml:space="preserve"> karşı duyarlılık göster</w:t>
      </w:r>
      <w:r w:rsidR="00E22E51" w:rsidRPr="00491648">
        <w:rPr>
          <w:rFonts w:asciiTheme="majorBidi" w:hAnsiTheme="majorBidi" w:cstheme="majorBidi"/>
        </w:rPr>
        <w:t>ir</w:t>
      </w:r>
      <w:r w:rsidR="00834669" w:rsidRPr="00491648">
        <w:rPr>
          <w:rFonts w:asciiTheme="majorBidi" w:hAnsiTheme="majorBidi" w:cstheme="majorBidi"/>
        </w:rPr>
        <w:t>.</w:t>
      </w:r>
    </w:p>
    <w:p w14:paraId="2986304D" w14:textId="5B849B09" w:rsidR="00E22E51" w:rsidRPr="00491648" w:rsidRDefault="002F32E8" w:rsidP="004D2918">
      <w:pPr>
        <w:jc w:val="both"/>
        <w:rPr>
          <w:rFonts w:asciiTheme="majorBidi" w:hAnsiTheme="majorBidi" w:cstheme="majorBidi"/>
        </w:rPr>
      </w:pPr>
      <w:r w:rsidRPr="00491648">
        <w:rPr>
          <w:rFonts w:asciiTheme="majorBidi" w:hAnsiTheme="majorBidi" w:cstheme="majorBidi"/>
        </w:rPr>
        <w:t>Örnek Fiiller</w:t>
      </w:r>
      <w:r w:rsidR="00834669" w:rsidRPr="00491648">
        <w:rPr>
          <w:rFonts w:asciiTheme="majorBidi" w:hAnsiTheme="majorBidi" w:cstheme="majorBidi"/>
        </w:rPr>
        <w:t xml:space="preserve">: </w:t>
      </w:r>
      <w:r w:rsidR="00E22E51" w:rsidRPr="00491648">
        <w:rPr>
          <w:rFonts w:asciiTheme="majorBidi" w:hAnsiTheme="majorBidi" w:cstheme="majorBidi"/>
        </w:rPr>
        <w:t>değeri kabul eder, adanır, takdir eder, destekler, önemser, savunur, taraf olur, özdeşleşir, saygı duyar, sahiplenir, vb.</w:t>
      </w:r>
    </w:p>
    <w:p w14:paraId="4D9ECAD1" w14:textId="3E5D7B4A" w:rsidR="00834669" w:rsidRPr="00491648" w:rsidRDefault="00834669" w:rsidP="000C04A8">
      <w:pPr>
        <w:pStyle w:val="ListeParagraf"/>
        <w:numPr>
          <w:ilvl w:val="0"/>
          <w:numId w:val="4"/>
        </w:numPr>
        <w:ind w:left="426"/>
        <w:jc w:val="both"/>
        <w:rPr>
          <w:rFonts w:asciiTheme="majorBidi" w:hAnsiTheme="majorBidi" w:cstheme="majorBidi"/>
          <w:sz w:val="22"/>
          <w:szCs w:val="22"/>
        </w:rPr>
      </w:pPr>
      <w:r w:rsidRPr="00491648">
        <w:rPr>
          <w:rFonts w:asciiTheme="majorBidi" w:hAnsiTheme="majorBidi" w:cstheme="majorBidi"/>
          <w:i/>
          <w:iCs/>
          <w:sz w:val="22"/>
          <w:szCs w:val="22"/>
        </w:rPr>
        <w:t>Örgütlem</w:t>
      </w:r>
      <w:r w:rsidRPr="00491648">
        <w:rPr>
          <w:rFonts w:asciiTheme="majorBidi" w:hAnsiTheme="majorBidi" w:cstheme="majorBidi"/>
          <w:sz w:val="22"/>
          <w:szCs w:val="22"/>
        </w:rPr>
        <w:t>e</w:t>
      </w:r>
      <w:r w:rsidR="00E22E51" w:rsidRPr="00491648">
        <w:rPr>
          <w:rFonts w:asciiTheme="majorBidi" w:hAnsiTheme="majorBidi" w:cstheme="majorBidi"/>
          <w:sz w:val="22"/>
          <w:szCs w:val="22"/>
        </w:rPr>
        <w:t xml:space="preserve"> </w:t>
      </w:r>
    </w:p>
    <w:p w14:paraId="6969A0C3" w14:textId="2ACDC415" w:rsidR="00834669" w:rsidRPr="00491648" w:rsidRDefault="00834669" w:rsidP="004D2918">
      <w:pPr>
        <w:jc w:val="both"/>
        <w:rPr>
          <w:rFonts w:asciiTheme="majorBidi" w:hAnsiTheme="majorBidi" w:cstheme="majorBidi"/>
        </w:rPr>
      </w:pPr>
      <w:r w:rsidRPr="00491648">
        <w:rPr>
          <w:rFonts w:asciiTheme="majorBidi" w:hAnsiTheme="majorBidi" w:cstheme="majorBidi"/>
        </w:rPr>
        <w:t>Tanım: Değerleri önceliklere göre düzenleme</w:t>
      </w:r>
      <w:r w:rsidR="00DF53F4" w:rsidRPr="00491648">
        <w:rPr>
          <w:rFonts w:asciiTheme="majorBidi" w:hAnsiTheme="majorBidi" w:cstheme="majorBidi"/>
        </w:rPr>
        <w:t>k</w:t>
      </w:r>
      <w:r w:rsidRPr="00491648">
        <w:rPr>
          <w:rFonts w:asciiTheme="majorBidi" w:hAnsiTheme="majorBidi" w:cstheme="majorBidi"/>
        </w:rPr>
        <w:t>.</w:t>
      </w:r>
      <w:r w:rsidR="00CD4AC5" w:rsidRPr="00491648">
        <w:rPr>
          <w:rFonts w:asciiTheme="majorBidi" w:hAnsiTheme="majorBidi" w:cstheme="majorBidi"/>
        </w:rPr>
        <w:t xml:space="preserve"> Birey hem toplumun hem kendisinin benimsediği değerleri savunur. </w:t>
      </w:r>
      <w:r w:rsidR="00DF53F4" w:rsidRPr="00491648">
        <w:rPr>
          <w:rFonts w:asciiTheme="majorBidi" w:hAnsiTheme="majorBidi" w:cstheme="majorBidi"/>
        </w:rPr>
        <w:t>Bu değerler arasındaki çatışmaları çözmek ve değerleri içselleştirmek söz konusudur.</w:t>
      </w:r>
    </w:p>
    <w:p w14:paraId="1449591F" w14:textId="3F697E5A" w:rsidR="008346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834669" w:rsidRPr="00491648">
        <w:rPr>
          <w:rFonts w:asciiTheme="majorBidi" w:hAnsiTheme="majorBidi" w:cstheme="majorBidi"/>
        </w:rPr>
        <w:t>: Çelişen değerler arasında denge kur</w:t>
      </w:r>
      <w:r w:rsidR="00CD4AC5" w:rsidRPr="00491648">
        <w:rPr>
          <w:rFonts w:asciiTheme="majorBidi" w:hAnsiTheme="majorBidi" w:cstheme="majorBidi"/>
        </w:rPr>
        <w:t>ar.</w:t>
      </w:r>
    </w:p>
    <w:p w14:paraId="02ED32F8" w14:textId="12C7D621" w:rsidR="00CD4AC5" w:rsidRPr="00491648" w:rsidRDefault="00123D11" w:rsidP="004D2918">
      <w:pPr>
        <w:jc w:val="both"/>
        <w:rPr>
          <w:rFonts w:asciiTheme="majorBidi" w:hAnsiTheme="majorBidi" w:cstheme="majorBidi"/>
        </w:rPr>
      </w:pPr>
      <w:r w:rsidRPr="00491648">
        <w:rPr>
          <w:rFonts w:asciiTheme="majorBidi" w:hAnsiTheme="majorBidi" w:cstheme="majorBidi"/>
        </w:rPr>
        <w:t>Örnek Fiiller</w:t>
      </w:r>
      <w:r w:rsidR="00834669" w:rsidRPr="00491648">
        <w:rPr>
          <w:rFonts w:asciiTheme="majorBidi" w:hAnsiTheme="majorBidi" w:cstheme="majorBidi"/>
        </w:rPr>
        <w:t xml:space="preserve">: </w:t>
      </w:r>
      <w:r w:rsidR="00CD4AC5" w:rsidRPr="00491648">
        <w:rPr>
          <w:rFonts w:asciiTheme="majorBidi" w:hAnsiTheme="majorBidi" w:cstheme="majorBidi"/>
        </w:rPr>
        <w:t>değerleri kuramlaştırır, örgütler, formüle eder, kararlılık gösterir, hayata geçirir, uygular, düzenler, vb.</w:t>
      </w:r>
    </w:p>
    <w:p w14:paraId="7EA3FF66" w14:textId="3D9960B6" w:rsidR="00834669" w:rsidRPr="00491648" w:rsidRDefault="00181FB2"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Kişilik Haline Getirme</w:t>
      </w:r>
    </w:p>
    <w:p w14:paraId="48034714" w14:textId="0F26497D" w:rsidR="00EC73E2" w:rsidRPr="00491648" w:rsidRDefault="00834669" w:rsidP="004D2918">
      <w:pPr>
        <w:jc w:val="both"/>
        <w:rPr>
          <w:rFonts w:asciiTheme="majorBidi" w:hAnsiTheme="majorBidi" w:cstheme="majorBidi"/>
        </w:rPr>
      </w:pPr>
      <w:r w:rsidRPr="00491648">
        <w:rPr>
          <w:rFonts w:asciiTheme="majorBidi" w:hAnsiTheme="majorBidi" w:cstheme="majorBidi"/>
        </w:rPr>
        <w:t>Tanım: Yeni değerlerle tutarlı davranmak.</w:t>
      </w:r>
      <w:r w:rsidR="00181FB2" w:rsidRPr="00491648">
        <w:rPr>
          <w:rFonts w:asciiTheme="majorBidi" w:hAnsiTheme="majorBidi" w:cstheme="majorBidi"/>
        </w:rPr>
        <w:t xml:space="preserve"> </w:t>
      </w:r>
      <w:r w:rsidR="00EC73E2" w:rsidRPr="00491648">
        <w:rPr>
          <w:rFonts w:asciiTheme="majorBidi" w:hAnsiTheme="majorBidi" w:cstheme="majorBidi"/>
        </w:rPr>
        <w:t xml:space="preserve">Bireyin sergilediği davranışlar onun dünya görüşünü ve yaşam anlayışını ortaya koyar. İçselleştirilen değerlerle tutarlı şekilde </w:t>
      </w:r>
      <w:r w:rsidR="00357CCA" w:rsidRPr="00491648">
        <w:rPr>
          <w:rFonts w:asciiTheme="majorBidi" w:hAnsiTheme="majorBidi" w:cstheme="majorBidi"/>
        </w:rPr>
        <w:t>hareket</w:t>
      </w:r>
      <w:r w:rsidR="00EC73E2" w:rsidRPr="00491648">
        <w:rPr>
          <w:rFonts w:asciiTheme="majorBidi" w:hAnsiTheme="majorBidi" w:cstheme="majorBidi"/>
        </w:rPr>
        <w:t xml:space="preserve"> edilmesi söz konusudur.</w:t>
      </w:r>
    </w:p>
    <w:p w14:paraId="1B8A9B0B" w14:textId="0BE01378" w:rsidR="008346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834669" w:rsidRPr="00491648">
        <w:rPr>
          <w:rFonts w:asciiTheme="majorBidi" w:hAnsiTheme="majorBidi" w:cstheme="majorBidi"/>
        </w:rPr>
        <w:t xml:space="preserve">: </w:t>
      </w:r>
      <w:r w:rsidR="00181FB2" w:rsidRPr="00491648">
        <w:rPr>
          <w:rFonts w:asciiTheme="majorBidi" w:hAnsiTheme="majorBidi" w:cstheme="majorBidi"/>
        </w:rPr>
        <w:t>Çevreyi temiz tutmayı alışkanlık haline getirir</w:t>
      </w:r>
      <w:r w:rsidR="00834669" w:rsidRPr="00491648">
        <w:rPr>
          <w:rFonts w:asciiTheme="majorBidi" w:hAnsiTheme="majorBidi" w:cstheme="majorBidi"/>
        </w:rPr>
        <w:t>.</w:t>
      </w:r>
    </w:p>
    <w:p w14:paraId="237B6813" w14:textId="025A8D5A" w:rsidR="00181FB2" w:rsidRPr="00491648" w:rsidRDefault="00123D11" w:rsidP="004D2918">
      <w:pPr>
        <w:jc w:val="both"/>
        <w:rPr>
          <w:rFonts w:asciiTheme="majorBidi" w:hAnsiTheme="majorBidi" w:cstheme="majorBidi"/>
        </w:rPr>
      </w:pPr>
      <w:r w:rsidRPr="00491648">
        <w:rPr>
          <w:rFonts w:asciiTheme="majorBidi" w:hAnsiTheme="majorBidi" w:cstheme="majorBidi"/>
        </w:rPr>
        <w:t>Örnek Fiiller</w:t>
      </w:r>
      <w:r w:rsidR="00834669" w:rsidRPr="00491648">
        <w:rPr>
          <w:rFonts w:asciiTheme="majorBidi" w:hAnsiTheme="majorBidi" w:cstheme="majorBidi"/>
        </w:rPr>
        <w:t xml:space="preserve">: </w:t>
      </w:r>
      <w:r w:rsidR="00181FB2" w:rsidRPr="00491648">
        <w:rPr>
          <w:rFonts w:asciiTheme="majorBidi" w:hAnsiTheme="majorBidi" w:cstheme="majorBidi"/>
        </w:rPr>
        <w:t>kişilik haline getirir, alışkanlık haline getirir, otomatik olarak yapar, yaşam felsefesi haline getirir, vb.</w:t>
      </w:r>
    </w:p>
    <w:p w14:paraId="0DFF448D" w14:textId="77777777" w:rsidR="00AD1F09" w:rsidRDefault="00AD1F09" w:rsidP="004D2918">
      <w:pPr>
        <w:jc w:val="both"/>
        <w:rPr>
          <w:rFonts w:asciiTheme="majorBidi" w:hAnsiTheme="majorBidi" w:cstheme="majorBidi"/>
          <w:b/>
          <w:bCs/>
        </w:rPr>
      </w:pPr>
    </w:p>
    <w:p w14:paraId="3425CA0A" w14:textId="77777777" w:rsidR="009553C0" w:rsidRDefault="009553C0" w:rsidP="004D2918">
      <w:pPr>
        <w:jc w:val="both"/>
        <w:rPr>
          <w:rFonts w:asciiTheme="majorBidi" w:hAnsiTheme="majorBidi" w:cstheme="majorBidi"/>
          <w:b/>
          <w:bCs/>
        </w:rPr>
      </w:pPr>
    </w:p>
    <w:p w14:paraId="1ABE2C25" w14:textId="77777777" w:rsidR="009553C0" w:rsidRDefault="009553C0" w:rsidP="004D2918">
      <w:pPr>
        <w:jc w:val="both"/>
        <w:rPr>
          <w:rFonts w:asciiTheme="majorBidi" w:hAnsiTheme="majorBidi" w:cstheme="majorBidi"/>
          <w:b/>
          <w:bCs/>
        </w:rPr>
      </w:pPr>
    </w:p>
    <w:p w14:paraId="1083C937" w14:textId="2F4BE790" w:rsidR="00A04754" w:rsidRPr="00491648" w:rsidRDefault="001B0F43" w:rsidP="004D2918">
      <w:pPr>
        <w:jc w:val="both"/>
        <w:rPr>
          <w:rFonts w:asciiTheme="majorBidi" w:hAnsiTheme="majorBidi" w:cstheme="majorBidi"/>
          <w:b/>
          <w:bCs/>
        </w:rPr>
      </w:pPr>
      <w:r w:rsidRPr="00491648">
        <w:rPr>
          <w:rFonts w:asciiTheme="majorBidi" w:hAnsiTheme="majorBidi" w:cstheme="majorBidi"/>
          <w:b/>
          <w:bCs/>
        </w:rPr>
        <w:lastRenderedPageBreak/>
        <w:t>Psikomotor Taksonomi</w:t>
      </w:r>
    </w:p>
    <w:p w14:paraId="3AC16BAD" w14:textId="42786BC3" w:rsidR="001B0F43" w:rsidRPr="00491648" w:rsidRDefault="001B0F43" w:rsidP="004D2918">
      <w:pPr>
        <w:jc w:val="both"/>
        <w:rPr>
          <w:rFonts w:asciiTheme="majorBidi" w:hAnsiTheme="majorBidi" w:cstheme="majorBidi"/>
        </w:rPr>
      </w:pPr>
      <w:r w:rsidRPr="00491648">
        <w:rPr>
          <w:rFonts w:asciiTheme="majorBidi" w:hAnsiTheme="majorBidi" w:cstheme="majorBidi"/>
        </w:rPr>
        <w:t>Simpson (1966) tarafından tanımlanan psikomotor alan, fiziksel beceriler ve motor aktiviteler üzerine odaklanır.</w:t>
      </w:r>
      <w:r w:rsidR="009C0CF0" w:rsidRPr="00491648">
        <w:rPr>
          <w:rFonts w:asciiTheme="majorBidi" w:hAnsiTheme="majorBidi" w:cstheme="majorBidi"/>
        </w:rPr>
        <w:t xml:space="preserve"> Psikomotor taksonominin algılama, hazırlık, kılavuzla yapma, mekanikleşme, beceri haline getirme, duruma uydurma ve yaratma şeklinde yedi basamağı bulunmaktadır.</w:t>
      </w:r>
    </w:p>
    <w:p w14:paraId="0FD4C7BF" w14:textId="60E4EC3D" w:rsidR="003D2469" w:rsidRPr="00491648" w:rsidRDefault="003D2469"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Algılama</w:t>
      </w:r>
    </w:p>
    <w:p w14:paraId="18CB1F4C" w14:textId="79BFA242" w:rsidR="003D2469" w:rsidRPr="00491648" w:rsidRDefault="003D2469" w:rsidP="004D2918">
      <w:pPr>
        <w:jc w:val="both"/>
        <w:rPr>
          <w:rFonts w:asciiTheme="majorBidi" w:hAnsiTheme="majorBidi" w:cstheme="majorBidi"/>
        </w:rPr>
      </w:pPr>
      <w:r w:rsidRPr="00491648">
        <w:rPr>
          <w:rFonts w:asciiTheme="majorBidi" w:hAnsiTheme="majorBidi" w:cstheme="majorBidi"/>
        </w:rPr>
        <w:t xml:space="preserve">Tanım: </w:t>
      </w:r>
      <w:r w:rsidR="000A0B38" w:rsidRPr="00491648">
        <w:rPr>
          <w:rFonts w:asciiTheme="majorBidi" w:hAnsiTheme="majorBidi" w:cstheme="majorBidi"/>
        </w:rPr>
        <w:t xml:space="preserve">Gerçekleştirilen fiziksel faaliyetin gözlemlenmesi. </w:t>
      </w:r>
      <w:r w:rsidRPr="00491648">
        <w:rPr>
          <w:rFonts w:asciiTheme="majorBidi" w:hAnsiTheme="majorBidi" w:cstheme="majorBidi"/>
        </w:rPr>
        <w:t>Motor aktiviteyi yönlendirmek için yol gösterecek uyarıcıları algılama söz konusudur.</w:t>
      </w:r>
      <w:r w:rsidR="009C0CF0" w:rsidRPr="00491648">
        <w:rPr>
          <w:rFonts w:asciiTheme="majorBidi" w:hAnsiTheme="majorBidi" w:cstheme="majorBidi"/>
        </w:rPr>
        <w:t xml:space="preserve"> </w:t>
      </w:r>
    </w:p>
    <w:p w14:paraId="437C63D3" w14:textId="71785E75" w:rsidR="003D24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3D2469" w:rsidRPr="00491648">
        <w:rPr>
          <w:rFonts w:asciiTheme="majorBidi" w:hAnsiTheme="majorBidi" w:cstheme="majorBidi"/>
        </w:rPr>
        <w:t xml:space="preserve">: </w:t>
      </w:r>
      <w:r w:rsidR="009C0CF0" w:rsidRPr="00491648">
        <w:rPr>
          <w:rFonts w:asciiTheme="majorBidi" w:hAnsiTheme="majorBidi" w:cstheme="majorBidi"/>
        </w:rPr>
        <w:t>Kalp masajının nasıl yapıldığını gözlemler</w:t>
      </w:r>
      <w:r w:rsidR="003D2469" w:rsidRPr="00491648">
        <w:rPr>
          <w:rFonts w:asciiTheme="majorBidi" w:hAnsiTheme="majorBidi" w:cstheme="majorBidi"/>
        </w:rPr>
        <w:t>.</w:t>
      </w:r>
    </w:p>
    <w:p w14:paraId="69FC7CAC" w14:textId="3E473EE2" w:rsidR="009C0CF0" w:rsidRPr="00491648" w:rsidRDefault="00123D11" w:rsidP="004D2918">
      <w:pPr>
        <w:jc w:val="both"/>
        <w:rPr>
          <w:rFonts w:asciiTheme="majorBidi" w:hAnsiTheme="majorBidi" w:cstheme="majorBidi"/>
        </w:rPr>
      </w:pPr>
      <w:r w:rsidRPr="00491648">
        <w:rPr>
          <w:rFonts w:asciiTheme="majorBidi" w:hAnsiTheme="majorBidi" w:cstheme="majorBidi"/>
        </w:rPr>
        <w:t>Örnek Fiiller</w:t>
      </w:r>
      <w:r w:rsidR="003D2469" w:rsidRPr="00491648">
        <w:rPr>
          <w:rFonts w:asciiTheme="majorBidi" w:hAnsiTheme="majorBidi" w:cstheme="majorBidi"/>
        </w:rPr>
        <w:t xml:space="preserve">: </w:t>
      </w:r>
      <w:r w:rsidR="009C0CF0" w:rsidRPr="00491648">
        <w:rPr>
          <w:rFonts w:asciiTheme="majorBidi" w:hAnsiTheme="majorBidi" w:cstheme="majorBidi"/>
        </w:rPr>
        <w:t>izler, gözler, algılar, vb.</w:t>
      </w:r>
    </w:p>
    <w:p w14:paraId="45254BEF" w14:textId="05568DB3" w:rsidR="003D2469" w:rsidRPr="00491648" w:rsidRDefault="003D2469"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Hazır</w:t>
      </w:r>
      <w:r w:rsidR="0051542B" w:rsidRPr="00491648">
        <w:rPr>
          <w:rFonts w:asciiTheme="majorBidi" w:hAnsiTheme="majorBidi" w:cstheme="majorBidi"/>
          <w:i/>
          <w:iCs/>
          <w:sz w:val="22"/>
          <w:szCs w:val="22"/>
        </w:rPr>
        <w:t>lık</w:t>
      </w:r>
    </w:p>
    <w:p w14:paraId="7C8612A0" w14:textId="5219FD49" w:rsidR="003D2469" w:rsidRPr="00491648" w:rsidRDefault="003D2469" w:rsidP="004D2918">
      <w:pPr>
        <w:jc w:val="both"/>
        <w:rPr>
          <w:rFonts w:asciiTheme="majorBidi" w:hAnsiTheme="majorBidi" w:cstheme="majorBidi"/>
        </w:rPr>
      </w:pPr>
      <w:r w:rsidRPr="00491648">
        <w:rPr>
          <w:rFonts w:asciiTheme="majorBidi" w:hAnsiTheme="majorBidi" w:cstheme="majorBidi"/>
        </w:rPr>
        <w:t>Tanım: Harekete geçme isteği.</w:t>
      </w:r>
      <w:r w:rsidR="0051542B" w:rsidRPr="00491648">
        <w:rPr>
          <w:rFonts w:asciiTheme="majorBidi" w:hAnsiTheme="majorBidi" w:cstheme="majorBidi"/>
        </w:rPr>
        <w:t xml:space="preserve"> Beceriyi yapmak için</w:t>
      </w:r>
      <w:r w:rsidR="00DB54F5" w:rsidRPr="00491648">
        <w:rPr>
          <w:rFonts w:asciiTheme="majorBidi" w:hAnsiTheme="majorBidi" w:cstheme="majorBidi"/>
        </w:rPr>
        <w:t xml:space="preserve"> </w:t>
      </w:r>
      <w:r w:rsidR="0051542B" w:rsidRPr="00491648">
        <w:rPr>
          <w:rFonts w:asciiTheme="majorBidi" w:hAnsiTheme="majorBidi" w:cstheme="majorBidi"/>
        </w:rPr>
        <w:t>hazır olma söz konusudur.</w:t>
      </w:r>
    </w:p>
    <w:p w14:paraId="3E857D36" w14:textId="139C4FFC" w:rsidR="003D24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3D2469" w:rsidRPr="00491648">
        <w:rPr>
          <w:rFonts w:asciiTheme="majorBidi" w:hAnsiTheme="majorBidi" w:cstheme="majorBidi"/>
        </w:rPr>
        <w:t xml:space="preserve">: </w:t>
      </w:r>
      <w:r w:rsidR="0051542B" w:rsidRPr="00491648">
        <w:rPr>
          <w:rFonts w:asciiTheme="majorBidi" w:hAnsiTheme="majorBidi" w:cstheme="majorBidi"/>
        </w:rPr>
        <w:t>Bisiklet sürmek için uygun pozisyonda oturur</w:t>
      </w:r>
      <w:r w:rsidR="003D2469" w:rsidRPr="00491648">
        <w:rPr>
          <w:rFonts w:asciiTheme="majorBidi" w:hAnsiTheme="majorBidi" w:cstheme="majorBidi"/>
        </w:rPr>
        <w:t>.</w:t>
      </w:r>
      <w:r w:rsidR="0051542B" w:rsidRPr="00491648">
        <w:rPr>
          <w:rFonts w:asciiTheme="majorBidi" w:hAnsiTheme="majorBidi" w:cstheme="majorBidi"/>
        </w:rPr>
        <w:t xml:space="preserve"> </w:t>
      </w:r>
    </w:p>
    <w:p w14:paraId="301D2D06" w14:textId="280F5A7F" w:rsidR="0051542B" w:rsidRPr="00491648" w:rsidRDefault="00123D11" w:rsidP="004D2918">
      <w:pPr>
        <w:jc w:val="both"/>
        <w:rPr>
          <w:rFonts w:asciiTheme="majorBidi" w:hAnsiTheme="majorBidi" w:cstheme="majorBidi"/>
        </w:rPr>
      </w:pPr>
      <w:r w:rsidRPr="00491648">
        <w:rPr>
          <w:rFonts w:asciiTheme="majorBidi" w:hAnsiTheme="majorBidi" w:cstheme="majorBidi"/>
        </w:rPr>
        <w:t>Örnek Fiiller</w:t>
      </w:r>
      <w:r w:rsidR="003D2469" w:rsidRPr="00491648">
        <w:rPr>
          <w:rFonts w:asciiTheme="majorBidi" w:hAnsiTheme="majorBidi" w:cstheme="majorBidi"/>
        </w:rPr>
        <w:t xml:space="preserve">: </w:t>
      </w:r>
      <w:r w:rsidR="0051542B" w:rsidRPr="00491648">
        <w:rPr>
          <w:rFonts w:asciiTheme="majorBidi" w:hAnsiTheme="majorBidi" w:cstheme="majorBidi"/>
        </w:rPr>
        <w:t xml:space="preserve">vücudunu hazırlar, başlar, sergiler, gösterir, </w:t>
      </w:r>
      <w:r w:rsidR="003E59DC" w:rsidRPr="00491648">
        <w:rPr>
          <w:rFonts w:asciiTheme="majorBidi" w:hAnsiTheme="majorBidi" w:cstheme="majorBidi"/>
        </w:rPr>
        <w:t xml:space="preserve">hazır olur, </w:t>
      </w:r>
      <w:r w:rsidR="0051542B" w:rsidRPr="00491648">
        <w:rPr>
          <w:rFonts w:asciiTheme="majorBidi" w:hAnsiTheme="majorBidi" w:cstheme="majorBidi"/>
        </w:rPr>
        <w:t>vb.</w:t>
      </w:r>
    </w:p>
    <w:p w14:paraId="71E62B36" w14:textId="344118FD" w:rsidR="003D2469" w:rsidRPr="00491648" w:rsidRDefault="00B01075"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Kılavuzla Yapma</w:t>
      </w:r>
    </w:p>
    <w:p w14:paraId="6D8B7BE7" w14:textId="313AD061" w:rsidR="003D71B0" w:rsidRPr="00491648" w:rsidRDefault="003D2469" w:rsidP="004D2918">
      <w:pPr>
        <w:jc w:val="both"/>
        <w:rPr>
          <w:rFonts w:asciiTheme="majorBidi" w:hAnsiTheme="majorBidi" w:cstheme="majorBidi"/>
        </w:rPr>
      </w:pPr>
      <w:r w:rsidRPr="00491648">
        <w:rPr>
          <w:rFonts w:asciiTheme="majorBidi" w:hAnsiTheme="majorBidi" w:cstheme="majorBidi"/>
        </w:rPr>
        <w:t>Tanım: Karmaşık bir beceriyi öğrenmenin ilk aşamaları</w:t>
      </w:r>
      <w:r w:rsidR="00134A1F" w:rsidRPr="00491648">
        <w:rPr>
          <w:rFonts w:asciiTheme="majorBidi" w:hAnsiTheme="majorBidi" w:cstheme="majorBidi"/>
        </w:rPr>
        <w:t>nda yardım alma</w:t>
      </w:r>
      <w:r w:rsidRPr="00491648">
        <w:rPr>
          <w:rFonts w:asciiTheme="majorBidi" w:hAnsiTheme="majorBidi" w:cstheme="majorBidi"/>
        </w:rPr>
        <w:t>.</w:t>
      </w:r>
      <w:r w:rsidR="00134A1F" w:rsidRPr="00491648">
        <w:rPr>
          <w:rFonts w:asciiTheme="majorBidi" w:hAnsiTheme="majorBidi" w:cstheme="majorBidi"/>
        </w:rPr>
        <w:t xml:space="preserve"> </w:t>
      </w:r>
      <w:r w:rsidR="003D71B0" w:rsidRPr="00491648">
        <w:rPr>
          <w:rFonts w:asciiTheme="majorBidi" w:hAnsiTheme="majorBidi" w:cstheme="majorBidi"/>
        </w:rPr>
        <w:t xml:space="preserve">Eylemin bir rehber, kılavuz, öğreticiden yardım alarak </w:t>
      </w:r>
      <w:r w:rsidR="00FC2E8D" w:rsidRPr="00491648">
        <w:rPr>
          <w:rFonts w:asciiTheme="majorBidi" w:hAnsiTheme="majorBidi" w:cstheme="majorBidi"/>
        </w:rPr>
        <w:t xml:space="preserve">ya da yönergeleri takip ederek </w:t>
      </w:r>
      <w:r w:rsidR="003D71B0" w:rsidRPr="00491648">
        <w:rPr>
          <w:rFonts w:asciiTheme="majorBidi" w:hAnsiTheme="majorBidi" w:cstheme="majorBidi"/>
        </w:rPr>
        <w:t>gerçekleştirilmesi söz konusudur.</w:t>
      </w:r>
    </w:p>
    <w:p w14:paraId="334D3288" w14:textId="390583BD" w:rsidR="003D24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3D2469" w:rsidRPr="00491648">
        <w:rPr>
          <w:rFonts w:asciiTheme="majorBidi" w:hAnsiTheme="majorBidi" w:cstheme="majorBidi"/>
        </w:rPr>
        <w:t>: Bir cihazı monte etmek için talimatları izle</w:t>
      </w:r>
      <w:r w:rsidR="00B242A4" w:rsidRPr="00491648">
        <w:rPr>
          <w:rFonts w:asciiTheme="majorBidi" w:hAnsiTheme="majorBidi" w:cstheme="majorBidi"/>
        </w:rPr>
        <w:t>r.</w:t>
      </w:r>
    </w:p>
    <w:p w14:paraId="4366D9E4" w14:textId="1D8AB394" w:rsidR="00B242A4" w:rsidRPr="00491648" w:rsidRDefault="00123D11" w:rsidP="004D2918">
      <w:pPr>
        <w:jc w:val="both"/>
        <w:rPr>
          <w:rFonts w:asciiTheme="majorBidi" w:hAnsiTheme="majorBidi" w:cstheme="majorBidi"/>
        </w:rPr>
      </w:pPr>
      <w:r w:rsidRPr="00491648">
        <w:rPr>
          <w:rFonts w:asciiTheme="majorBidi" w:hAnsiTheme="majorBidi" w:cstheme="majorBidi"/>
        </w:rPr>
        <w:t>Örnek Fiiller</w:t>
      </w:r>
      <w:r w:rsidR="003D2469" w:rsidRPr="00491648">
        <w:rPr>
          <w:rFonts w:asciiTheme="majorBidi" w:hAnsiTheme="majorBidi" w:cstheme="majorBidi"/>
        </w:rPr>
        <w:t xml:space="preserve">: </w:t>
      </w:r>
      <w:r w:rsidR="00B242A4" w:rsidRPr="00491648">
        <w:rPr>
          <w:rFonts w:asciiTheme="majorBidi" w:hAnsiTheme="majorBidi" w:cstheme="majorBidi"/>
        </w:rPr>
        <w:t>yardım alarak yapar, taklit eder, destekle yapar, model alır, talimatları izler, takip eder, tekrarlar, vb.</w:t>
      </w:r>
    </w:p>
    <w:p w14:paraId="75352FCE" w14:textId="10281114" w:rsidR="003D2469" w:rsidRPr="00491648" w:rsidRDefault="003D2469"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Mekani</w:t>
      </w:r>
      <w:r w:rsidR="00A92877" w:rsidRPr="00491648">
        <w:rPr>
          <w:rFonts w:asciiTheme="majorBidi" w:hAnsiTheme="majorBidi" w:cstheme="majorBidi"/>
          <w:i/>
          <w:iCs/>
          <w:sz w:val="22"/>
          <w:szCs w:val="22"/>
        </w:rPr>
        <w:t>kleşme</w:t>
      </w:r>
    </w:p>
    <w:p w14:paraId="58F97DC5" w14:textId="1F4B1566" w:rsidR="00A92877" w:rsidRPr="00491648" w:rsidRDefault="003D2469" w:rsidP="004D2918">
      <w:pPr>
        <w:jc w:val="both"/>
        <w:rPr>
          <w:rFonts w:asciiTheme="majorBidi" w:hAnsiTheme="majorBidi" w:cstheme="majorBidi"/>
        </w:rPr>
      </w:pPr>
      <w:r w:rsidRPr="00491648">
        <w:rPr>
          <w:rFonts w:asciiTheme="majorBidi" w:hAnsiTheme="majorBidi" w:cstheme="majorBidi"/>
        </w:rPr>
        <w:t>Tanım: Orta düzeyde yetkinlik.</w:t>
      </w:r>
      <w:r w:rsidR="00035287" w:rsidRPr="00491648">
        <w:rPr>
          <w:rFonts w:asciiTheme="majorBidi" w:hAnsiTheme="majorBidi" w:cstheme="majorBidi"/>
        </w:rPr>
        <w:t xml:space="preserve"> </w:t>
      </w:r>
      <w:r w:rsidR="00A92877" w:rsidRPr="00491648">
        <w:rPr>
          <w:rFonts w:asciiTheme="majorBidi" w:hAnsiTheme="majorBidi" w:cstheme="majorBidi"/>
        </w:rPr>
        <w:t>Bir davranışın herhangi bir yardım almadan gerçekleştirilmesi söz konusudur. Davranış sergilense de istenilen nitelikte değildir.</w:t>
      </w:r>
    </w:p>
    <w:p w14:paraId="3F6D341C" w14:textId="277A3043" w:rsidR="003D24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3D2469" w:rsidRPr="00491648">
        <w:rPr>
          <w:rFonts w:asciiTheme="majorBidi" w:hAnsiTheme="majorBidi" w:cstheme="majorBidi"/>
        </w:rPr>
        <w:t xml:space="preserve">: </w:t>
      </w:r>
      <w:r w:rsidR="00035287" w:rsidRPr="00491648">
        <w:rPr>
          <w:rFonts w:asciiTheme="majorBidi" w:hAnsiTheme="majorBidi" w:cstheme="majorBidi"/>
        </w:rPr>
        <w:t>Bir dans figürünü gösterir</w:t>
      </w:r>
      <w:r w:rsidR="003D2469" w:rsidRPr="00491648">
        <w:rPr>
          <w:rFonts w:asciiTheme="majorBidi" w:hAnsiTheme="majorBidi" w:cstheme="majorBidi"/>
        </w:rPr>
        <w:t>.</w:t>
      </w:r>
    </w:p>
    <w:p w14:paraId="7B4D94A2" w14:textId="48FBE6C8" w:rsidR="00035287" w:rsidRPr="00491648" w:rsidRDefault="00123D11" w:rsidP="004D2918">
      <w:pPr>
        <w:jc w:val="both"/>
        <w:rPr>
          <w:rFonts w:asciiTheme="majorBidi" w:hAnsiTheme="majorBidi" w:cstheme="majorBidi"/>
        </w:rPr>
      </w:pPr>
      <w:r w:rsidRPr="00491648">
        <w:rPr>
          <w:rFonts w:asciiTheme="majorBidi" w:hAnsiTheme="majorBidi" w:cstheme="majorBidi"/>
        </w:rPr>
        <w:t>Örnek Fiiller</w:t>
      </w:r>
      <w:r w:rsidR="003D2469" w:rsidRPr="00491648">
        <w:rPr>
          <w:rFonts w:asciiTheme="majorBidi" w:hAnsiTheme="majorBidi" w:cstheme="majorBidi"/>
        </w:rPr>
        <w:t xml:space="preserve">: </w:t>
      </w:r>
      <w:r w:rsidR="00035287" w:rsidRPr="00491648">
        <w:rPr>
          <w:rFonts w:asciiTheme="majorBidi" w:hAnsiTheme="majorBidi" w:cstheme="majorBidi"/>
        </w:rPr>
        <w:t>tekrarlar, gösterir, yapar, kullanır, çizer, vb.</w:t>
      </w:r>
    </w:p>
    <w:p w14:paraId="30FD2B31" w14:textId="5F02AB95" w:rsidR="003D2469" w:rsidRPr="00491648" w:rsidRDefault="00871340"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Beceri Haline Getirme</w:t>
      </w:r>
    </w:p>
    <w:p w14:paraId="331A9D10" w14:textId="04D7F762" w:rsidR="00074768" w:rsidRPr="00491648" w:rsidRDefault="003D2469" w:rsidP="004D2918">
      <w:pPr>
        <w:jc w:val="both"/>
        <w:rPr>
          <w:rFonts w:asciiTheme="majorBidi" w:hAnsiTheme="majorBidi" w:cstheme="majorBidi"/>
        </w:rPr>
      </w:pPr>
      <w:r w:rsidRPr="00491648">
        <w:rPr>
          <w:rFonts w:asciiTheme="majorBidi" w:hAnsiTheme="majorBidi" w:cstheme="majorBidi"/>
        </w:rPr>
        <w:t>Tanım: Motor hareketleri</w:t>
      </w:r>
      <w:r w:rsidR="00871340" w:rsidRPr="00491648">
        <w:rPr>
          <w:rFonts w:asciiTheme="majorBidi" w:hAnsiTheme="majorBidi" w:cstheme="majorBidi"/>
        </w:rPr>
        <w:t xml:space="preserve"> yetkin bir şekilde ortaya koyma</w:t>
      </w:r>
      <w:r w:rsidR="00074768" w:rsidRPr="00491648">
        <w:rPr>
          <w:rFonts w:asciiTheme="majorBidi" w:hAnsiTheme="majorBidi" w:cstheme="majorBidi"/>
        </w:rPr>
        <w:t>k</w:t>
      </w:r>
      <w:r w:rsidRPr="00491648">
        <w:rPr>
          <w:rFonts w:asciiTheme="majorBidi" w:hAnsiTheme="majorBidi" w:cstheme="majorBidi"/>
        </w:rPr>
        <w:t>.</w:t>
      </w:r>
      <w:r w:rsidR="00871340" w:rsidRPr="00491648">
        <w:rPr>
          <w:rFonts w:asciiTheme="majorBidi" w:hAnsiTheme="majorBidi" w:cstheme="majorBidi"/>
        </w:rPr>
        <w:t xml:space="preserve"> </w:t>
      </w:r>
      <w:r w:rsidR="00074768" w:rsidRPr="00491648">
        <w:rPr>
          <w:rFonts w:asciiTheme="majorBidi" w:hAnsiTheme="majorBidi" w:cstheme="majorBidi"/>
        </w:rPr>
        <w:t>Bir davranışın istenilen niteliklerine uygun olarak profesyonelce sergilenmesi söz konusudur.</w:t>
      </w:r>
    </w:p>
    <w:p w14:paraId="0BBBB79B" w14:textId="5B9F45C3" w:rsidR="003D24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3D2469" w:rsidRPr="00491648">
        <w:rPr>
          <w:rFonts w:asciiTheme="majorBidi" w:hAnsiTheme="majorBidi" w:cstheme="majorBidi"/>
        </w:rPr>
        <w:t xml:space="preserve">: </w:t>
      </w:r>
      <w:r w:rsidR="00871340" w:rsidRPr="00491648">
        <w:rPr>
          <w:rFonts w:asciiTheme="majorBidi" w:hAnsiTheme="majorBidi" w:cstheme="majorBidi"/>
        </w:rPr>
        <w:t>Bir dansın bütün figürlerini eksiksiz sergiler</w:t>
      </w:r>
      <w:r w:rsidR="003D2469" w:rsidRPr="00491648">
        <w:rPr>
          <w:rFonts w:asciiTheme="majorBidi" w:hAnsiTheme="majorBidi" w:cstheme="majorBidi"/>
        </w:rPr>
        <w:t>.</w:t>
      </w:r>
    </w:p>
    <w:p w14:paraId="417727EE" w14:textId="363EB07F" w:rsidR="00871340" w:rsidRPr="00491648" w:rsidRDefault="00123D11" w:rsidP="004D2918">
      <w:pPr>
        <w:jc w:val="both"/>
        <w:rPr>
          <w:rFonts w:asciiTheme="majorBidi" w:hAnsiTheme="majorBidi" w:cstheme="majorBidi"/>
        </w:rPr>
      </w:pPr>
      <w:r w:rsidRPr="00491648">
        <w:rPr>
          <w:rFonts w:asciiTheme="majorBidi" w:hAnsiTheme="majorBidi" w:cstheme="majorBidi"/>
        </w:rPr>
        <w:t>Örnek Fiiller</w:t>
      </w:r>
      <w:r w:rsidR="003D2469" w:rsidRPr="00491648">
        <w:rPr>
          <w:rFonts w:asciiTheme="majorBidi" w:hAnsiTheme="majorBidi" w:cstheme="majorBidi"/>
        </w:rPr>
        <w:t xml:space="preserve">: </w:t>
      </w:r>
      <w:r w:rsidR="00871340" w:rsidRPr="00491648">
        <w:rPr>
          <w:rFonts w:asciiTheme="majorBidi" w:hAnsiTheme="majorBidi" w:cstheme="majorBidi"/>
        </w:rPr>
        <w:t>sürer, sergiler, çalar, yapar, inşa eder, tamir eder, vb.</w:t>
      </w:r>
    </w:p>
    <w:p w14:paraId="235C47C0" w14:textId="11D152B2" w:rsidR="003D2469" w:rsidRPr="00491648" w:rsidRDefault="00577074"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t>Duruma Uydurma</w:t>
      </w:r>
    </w:p>
    <w:p w14:paraId="033F5A18" w14:textId="7AD6AB17" w:rsidR="003D2469" w:rsidRPr="00491648" w:rsidRDefault="003D2469" w:rsidP="004D2918">
      <w:pPr>
        <w:jc w:val="both"/>
        <w:rPr>
          <w:rFonts w:asciiTheme="majorBidi" w:hAnsiTheme="majorBidi" w:cstheme="majorBidi"/>
        </w:rPr>
      </w:pPr>
      <w:r w:rsidRPr="00491648">
        <w:rPr>
          <w:rFonts w:asciiTheme="majorBidi" w:hAnsiTheme="majorBidi" w:cstheme="majorBidi"/>
        </w:rPr>
        <w:t xml:space="preserve">Tanım: Beceriler özel </w:t>
      </w:r>
      <w:r w:rsidR="00577074" w:rsidRPr="00491648">
        <w:rPr>
          <w:rFonts w:asciiTheme="majorBidi" w:hAnsiTheme="majorBidi" w:cstheme="majorBidi"/>
        </w:rPr>
        <w:t>durumlara</w:t>
      </w:r>
      <w:r w:rsidRPr="00491648">
        <w:rPr>
          <w:rFonts w:asciiTheme="majorBidi" w:hAnsiTheme="majorBidi" w:cstheme="majorBidi"/>
        </w:rPr>
        <w:t xml:space="preserve"> uyarlanabilir.</w:t>
      </w:r>
      <w:r w:rsidR="00577074" w:rsidRPr="00491648">
        <w:rPr>
          <w:rFonts w:asciiTheme="majorBidi" w:hAnsiTheme="majorBidi" w:cstheme="majorBidi"/>
        </w:rPr>
        <w:t xml:space="preserve"> </w:t>
      </w:r>
      <w:r w:rsidR="003E75A2" w:rsidRPr="00491648">
        <w:rPr>
          <w:rFonts w:asciiTheme="majorBidi" w:hAnsiTheme="majorBidi" w:cstheme="majorBidi"/>
        </w:rPr>
        <w:t xml:space="preserve">Beceri haline getirilen davranışın farklı bir </w:t>
      </w:r>
      <w:r w:rsidR="00577074" w:rsidRPr="00491648">
        <w:rPr>
          <w:rFonts w:asciiTheme="majorBidi" w:hAnsiTheme="majorBidi" w:cstheme="majorBidi"/>
        </w:rPr>
        <w:t xml:space="preserve">duruma </w:t>
      </w:r>
      <w:r w:rsidR="003E75A2" w:rsidRPr="00491648">
        <w:rPr>
          <w:rFonts w:asciiTheme="majorBidi" w:hAnsiTheme="majorBidi" w:cstheme="majorBidi"/>
        </w:rPr>
        <w:t>transfer edilmesi, genellenmesi</w:t>
      </w:r>
      <w:r w:rsidR="00577074" w:rsidRPr="00491648">
        <w:rPr>
          <w:rFonts w:asciiTheme="majorBidi" w:hAnsiTheme="majorBidi" w:cstheme="majorBidi"/>
        </w:rPr>
        <w:t xml:space="preserve"> söz konusudur.</w:t>
      </w:r>
    </w:p>
    <w:p w14:paraId="306FEF23" w14:textId="3BA33EA8" w:rsidR="003D2469" w:rsidRPr="00491648" w:rsidRDefault="00864482" w:rsidP="004D2918">
      <w:pPr>
        <w:jc w:val="both"/>
        <w:rPr>
          <w:rFonts w:asciiTheme="majorBidi" w:hAnsiTheme="majorBidi" w:cstheme="majorBidi"/>
        </w:rPr>
      </w:pPr>
      <w:r w:rsidRPr="00491648">
        <w:rPr>
          <w:rFonts w:asciiTheme="majorBidi" w:hAnsiTheme="majorBidi" w:cstheme="majorBidi"/>
        </w:rPr>
        <w:t>Örnek Kazanım</w:t>
      </w:r>
      <w:r w:rsidR="003D2469" w:rsidRPr="00491648">
        <w:rPr>
          <w:rFonts w:asciiTheme="majorBidi" w:hAnsiTheme="majorBidi" w:cstheme="majorBidi"/>
        </w:rPr>
        <w:t xml:space="preserve">: </w:t>
      </w:r>
      <w:r w:rsidR="00830D1F" w:rsidRPr="00491648">
        <w:rPr>
          <w:rFonts w:asciiTheme="majorBidi" w:hAnsiTheme="majorBidi" w:cstheme="majorBidi"/>
        </w:rPr>
        <w:t>Gitar çalma becerilerini kullanarak bağlama çalar</w:t>
      </w:r>
      <w:r w:rsidR="003D2469" w:rsidRPr="00491648">
        <w:rPr>
          <w:rFonts w:asciiTheme="majorBidi" w:hAnsiTheme="majorBidi" w:cstheme="majorBidi"/>
        </w:rPr>
        <w:t>.</w:t>
      </w:r>
    </w:p>
    <w:p w14:paraId="4526A9A5" w14:textId="3271E952" w:rsidR="00830D1F" w:rsidRDefault="00123D11" w:rsidP="004D2918">
      <w:pPr>
        <w:jc w:val="both"/>
        <w:rPr>
          <w:rFonts w:asciiTheme="majorBidi" w:hAnsiTheme="majorBidi" w:cstheme="majorBidi"/>
        </w:rPr>
      </w:pPr>
      <w:r w:rsidRPr="00491648">
        <w:rPr>
          <w:rFonts w:asciiTheme="majorBidi" w:hAnsiTheme="majorBidi" w:cstheme="majorBidi"/>
        </w:rPr>
        <w:t>Örnek Fiiller</w:t>
      </w:r>
      <w:r w:rsidR="003D2469" w:rsidRPr="00491648">
        <w:rPr>
          <w:rFonts w:asciiTheme="majorBidi" w:hAnsiTheme="majorBidi" w:cstheme="majorBidi"/>
        </w:rPr>
        <w:t xml:space="preserve">: </w:t>
      </w:r>
      <w:r w:rsidR="00830D1F" w:rsidRPr="00491648">
        <w:rPr>
          <w:rFonts w:asciiTheme="majorBidi" w:hAnsiTheme="majorBidi" w:cstheme="majorBidi"/>
        </w:rPr>
        <w:t>uyarlar, değiştirir, çalar, sergiler, transfer eder, adapte eder, geneller, dönüştürür, yeniden düzenler, vb.</w:t>
      </w:r>
    </w:p>
    <w:p w14:paraId="6285DBE0" w14:textId="77777777" w:rsidR="009553C0" w:rsidRDefault="009553C0" w:rsidP="004D2918">
      <w:pPr>
        <w:jc w:val="both"/>
        <w:rPr>
          <w:rFonts w:asciiTheme="majorBidi" w:hAnsiTheme="majorBidi" w:cstheme="majorBidi"/>
        </w:rPr>
      </w:pPr>
    </w:p>
    <w:p w14:paraId="1872FF1D" w14:textId="642E0320" w:rsidR="003D2469" w:rsidRPr="00491648" w:rsidRDefault="00E11A10" w:rsidP="00557E9B">
      <w:pPr>
        <w:pStyle w:val="ListeParagraf"/>
        <w:numPr>
          <w:ilvl w:val="0"/>
          <w:numId w:val="6"/>
        </w:numPr>
        <w:spacing w:line="276" w:lineRule="auto"/>
        <w:jc w:val="both"/>
        <w:rPr>
          <w:rFonts w:asciiTheme="majorBidi" w:hAnsiTheme="majorBidi" w:cstheme="majorBidi"/>
          <w:i/>
          <w:iCs/>
          <w:sz w:val="22"/>
          <w:szCs w:val="22"/>
        </w:rPr>
      </w:pPr>
      <w:r w:rsidRPr="00491648">
        <w:rPr>
          <w:rFonts w:asciiTheme="majorBidi" w:hAnsiTheme="majorBidi" w:cstheme="majorBidi"/>
          <w:i/>
          <w:iCs/>
          <w:sz w:val="22"/>
          <w:szCs w:val="22"/>
        </w:rPr>
        <w:lastRenderedPageBreak/>
        <w:t>Yaratma</w:t>
      </w:r>
    </w:p>
    <w:p w14:paraId="5470D6C8" w14:textId="7518EEFF" w:rsidR="003D2469" w:rsidRPr="00491648" w:rsidRDefault="003D2469" w:rsidP="004D2918">
      <w:pPr>
        <w:jc w:val="both"/>
        <w:rPr>
          <w:rFonts w:asciiTheme="majorBidi" w:hAnsiTheme="majorBidi" w:cstheme="majorBidi"/>
        </w:rPr>
      </w:pPr>
      <w:r w:rsidRPr="00491648">
        <w:rPr>
          <w:rFonts w:asciiTheme="majorBidi" w:hAnsiTheme="majorBidi" w:cstheme="majorBidi"/>
        </w:rPr>
        <w:t>Tanım: Yeni hareket kalıpları oluşturma.</w:t>
      </w:r>
      <w:r w:rsidR="00E11A10" w:rsidRPr="00491648">
        <w:rPr>
          <w:rFonts w:asciiTheme="majorBidi" w:hAnsiTheme="majorBidi" w:cstheme="majorBidi"/>
        </w:rPr>
        <w:t xml:space="preserve"> </w:t>
      </w:r>
      <w:r w:rsidR="005A29A4" w:rsidRPr="00491648">
        <w:rPr>
          <w:rFonts w:asciiTheme="majorBidi" w:hAnsiTheme="majorBidi" w:cstheme="majorBidi"/>
        </w:rPr>
        <w:t xml:space="preserve">Özgün bir davranış </w:t>
      </w:r>
      <w:r w:rsidR="00E11A10" w:rsidRPr="00491648">
        <w:rPr>
          <w:rFonts w:asciiTheme="majorBidi" w:hAnsiTheme="majorBidi" w:cstheme="majorBidi"/>
        </w:rPr>
        <w:t>örüntüsü geliştirme</w:t>
      </w:r>
      <w:r w:rsidR="00AC3E61" w:rsidRPr="00491648">
        <w:rPr>
          <w:rFonts w:asciiTheme="majorBidi" w:hAnsiTheme="majorBidi" w:cstheme="majorBidi"/>
        </w:rPr>
        <w:t xml:space="preserve"> </w:t>
      </w:r>
      <w:r w:rsidR="00E11A10" w:rsidRPr="00491648">
        <w:rPr>
          <w:rFonts w:asciiTheme="majorBidi" w:hAnsiTheme="majorBidi" w:cstheme="majorBidi"/>
        </w:rPr>
        <w:t xml:space="preserve">ortaya koyma </w:t>
      </w:r>
      <w:r w:rsidR="005A29A4" w:rsidRPr="00491648">
        <w:rPr>
          <w:rFonts w:asciiTheme="majorBidi" w:hAnsiTheme="majorBidi" w:cstheme="majorBidi"/>
        </w:rPr>
        <w:t>söz konusudur</w:t>
      </w:r>
      <w:r w:rsidR="00E11A10" w:rsidRPr="00491648">
        <w:rPr>
          <w:rFonts w:asciiTheme="majorBidi" w:hAnsiTheme="majorBidi" w:cstheme="majorBidi"/>
        </w:rPr>
        <w:t xml:space="preserve">. </w:t>
      </w:r>
    </w:p>
    <w:p w14:paraId="07ECA75A" w14:textId="1D9FC558" w:rsidR="003D2469" w:rsidRPr="00491648" w:rsidRDefault="002F32E8" w:rsidP="004D2918">
      <w:pPr>
        <w:jc w:val="both"/>
        <w:rPr>
          <w:rFonts w:asciiTheme="majorBidi" w:hAnsiTheme="majorBidi" w:cstheme="majorBidi"/>
        </w:rPr>
      </w:pPr>
      <w:r w:rsidRPr="00491648">
        <w:rPr>
          <w:rFonts w:asciiTheme="majorBidi" w:hAnsiTheme="majorBidi" w:cstheme="majorBidi"/>
        </w:rPr>
        <w:t>Örnek Kazanım</w:t>
      </w:r>
      <w:r w:rsidR="003D2469" w:rsidRPr="00491648">
        <w:rPr>
          <w:rFonts w:asciiTheme="majorBidi" w:hAnsiTheme="majorBidi" w:cstheme="majorBidi"/>
        </w:rPr>
        <w:t xml:space="preserve">: </w:t>
      </w:r>
      <w:r w:rsidR="00E11A10" w:rsidRPr="00491648">
        <w:rPr>
          <w:rFonts w:asciiTheme="majorBidi" w:hAnsiTheme="majorBidi" w:cstheme="majorBidi"/>
        </w:rPr>
        <w:t>Bisiklet ile yeni bir akrobatik hareket geliştirir</w:t>
      </w:r>
      <w:r w:rsidR="003D2469" w:rsidRPr="00491648">
        <w:rPr>
          <w:rFonts w:asciiTheme="majorBidi" w:hAnsiTheme="majorBidi" w:cstheme="majorBidi"/>
        </w:rPr>
        <w:t>.</w:t>
      </w:r>
    </w:p>
    <w:p w14:paraId="63F5D0D0" w14:textId="770D7A17" w:rsidR="00E11A10" w:rsidRPr="00491648" w:rsidRDefault="00123D11" w:rsidP="004D2918">
      <w:pPr>
        <w:jc w:val="both"/>
        <w:rPr>
          <w:rFonts w:asciiTheme="majorBidi" w:hAnsiTheme="majorBidi" w:cstheme="majorBidi"/>
        </w:rPr>
      </w:pPr>
      <w:r w:rsidRPr="00491648">
        <w:rPr>
          <w:rFonts w:asciiTheme="majorBidi" w:hAnsiTheme="majorBidi" w:cstheme="majorBidi"/>
        </w:rPr>
        <w:t>Örnek Fiiller</w:t>
      </w:r>
      <w:r w:rsidR="003D2469" w:rsidRPr="00491648">
        <w:rPr>
          <w:rFonts w:asciiTheme="majorBidi" w:hAnsiTheme="majorBidi" w:cstheme="majorBidi"/>
        </w:rPr>
        <w:t xml:space="preserve">: </w:t>
      </w:r>
      <w:r w:rsidR="00E11A10" w:rsidRPr="00491648">
        <w:rPr>
          <w:rFonts w:asciiTheme="majorBidi" w:hAnsiTheme="majorBidi" w:cstheme="majorBidi"/>
        </w:rPr>
        <w:t>inşa eder, tasarlar, geliştirir, oluşturur, ortaya koyar, kurar, tasarlar, icat eder, oluşturur, vb.</w:t>
      </w:r>
    </w:p>
    <w:p w14:paraId="1E0BB273" w14:textId="250074EE" w:rsidR="0015212A" w:rsidRPr="00491648" w:rsidRDefault="0015212A" w:rsidP="004D2918">
      <w:pPr>
        <w:jc w:val="both"/>
        <w:rPr>
          <w:rFonts w:asciiTheme="majorBidi" w:hAnsiTheme="majorBidi" w:cstheme="majorBidi"/>
        </w:rPr>
      </w:pPr>
    </w:p>
    <w:p w14:paraId="17196479" w14:textId="25AAD21C" w:rsidR="00F47A25" w:rsidRPr="00491648" w:rsidRDefault="006C3F67" w:rsidP="00D2519B">
      <w:pPr>
        <w:pStyle w:val="Balk11"/>
      </w:pPr>
      <w:bookmarkStart w:id="8" w:name="_Toc172145956"/>
      <w:r w:rsidRPr="00491648">
        <w:t>PROGRAM YETERLİLİKLERİNİN DÜZENLENMESİ</w:t>
      </w:r>
      <w:bookmarkEnd w:id="8"/>
    </w:p>
    <w:p w14:paraId="390BC619" w14:textId="2C64FC8E" w:rsidR="00443115" w:rsidRPr="00491648" w:rsidRDefault="00236B74" w:rsidP="00443115">
      <w:pPr>
        <w:jc w:val="both"/>
        <w:rPr>
          <w:rFonts w:asciiTheme="majorBidi" w:hAnsiTheme="majorBidi" w:cstheme="majorBidi"/>
        </w:rPr>
      </w:pPr>
      <w:r w:rsidRPr="00491648">
        <w:rPr>
          <w:rFonts w:asciiTheme="majorBidi" w:hAnsiTheme="majorBidi" w:cstheme="majorBidi"/>
        </w:rPr>
        <w:t xml:space="preserve">Bir programdan mezun olan öğrencinin sahip olması beklenenler program yeterlilikleri ile ifade edilmektedir. </w:t>
      </w:r>
      <w:r w:rsidR="00F47A25" w:rsidRPr="00491648">
        <w:rPr>
          <w:rFonts w:asciiTheme="majorBidi" w:hAnsiTheme="majorBidi" w:cstheme="majorBidi"/>
        </w:rPr>
        <w:t xml:space="preserve">Üniversite düzeyinde program </w:t>
      </w:r>
      <w:bookmarkStart w:id="9" w:name="_Hlk171974652"/>
      <w:r w:rsidR="00F47A25" w:rsidRPr="00491648">
        <w:rPr>
          <w:rFonts w:asciiTheme="majorBidi" w:hAnsiTheme="majorBidi" w:cstheme="majorBidi"/>
        </w:rPr>
        <w:t>yeterliliklerini</w:t>
      </w:r>
      <w:bookmarkEnd w:id="9"/>
      <w:r w:rsidR="00F47A25" w:rsidRPr="00491648">
        <w:rPr>
          <w:rFonts w:asciiTheme="majorBidi" w:hAnsiTheme="majorBidi" w:cstheme="majorBidi"/>
        </w:rPr>
        <w:t xml:space="preserve"> belirlemek, açıklık, hesap verebilirlik, müfredat tasarımı, öğrenci gelişimi, değerlendirme, dış ihtiyaçlarla uyum, istihdam edilebilirlik ve kaynak tahsisini destekleyen kritik bir uygulamadır. Program yeterlilikleri hem öğrenciler hem de öğretim üyeleri için net hedefler ve beklentiler belirleyerek eğitim sürecine açıklık ve yönlendirme sağlar. Bu yeterlilikler, üniversitelerin program tasarımı, öğretim stratejileri ve değerlendirme yöntemlerine rehberlik ederken, akreditasyon süreçlerinde eğitim kalitesi ve etkinliğini kanıtlamada önemli bir rol oynar. İyi tanımlanmış program </w:t>
      </w:r>
      <w:r w:rsidR="00F47A25" w:rsidRPr="009553C0">
        <w:rPr>
          <w:rFonts w:asciiTheme="majorBidi" w:hAnsiTheme="majorBidi" w:cstheme="majorBidi"/>
        </w:rPr>
        <w:t xml:space="preserve">yeterlilikleri, </w:t>
      </w:r>
      <w:r w:rsidR="00F47A25" w:rsidRPr="00491648">
        <w:rPr>
          <w:rFonts w:asciiTheme="majorBidi" w:hAnsiTheme="majorBidi" w:cstheme="majorBidi"/>
        </w:rPr>
        <w:t xml:space="preserve">müfredat tasarımı ve sürekli iyileştirme çalışmalarını desteklerken, öğrenci öğrenimi ve gelişimini de teşvik eder. Aynı zamanda, sektörel ve toplumsal ihtiyaçlarla uyumu sağlayarak mezunların istihdam edilebilirliğini artırır ve üniversite kaynaklarının etkili bir şekilde tahsis edilmesine yardımcı olur. Program yeterlikleri </w:t>
      </w:r>
      <w:r w:rsidR="00443115" w:rsidRPr="00491648">
        <w:rPr>
          <w:rFonts w:asciiTheme="majorBidi" w:hAnsiTheme="majorBidi" w:cstheme="majorBidi"/>
        </w:rPr>
        <w:t>mezun olunan programa yönelik gerçekçi, nesnel ve değerlendirilebilir nitelikte oluşturulmalıdır</w:t>
      </w:r>
      <w:r w:rsidR="009F4B05">
        <w:rPr>
          <w:rFonts w:asciiTheme="majorBidi" w:hAnsiTheme="majorBidi" w:cstheme="majorBidi"/>
        </w:rPr>
        <w:t xml:space="preserve"> (YÖK, 2010a)</w:t>
      </w:r>
      <w:r w:rsidR="00443115" w:rsidRPr="00491648">
        <w:rPr>
          <w:rFonts w:asciiTheme="majorBidi" w:hAnsiTheme="majorBidi" w:cstheme="majorBidi"/>
        </w:rPr>
        <w:t xml:space="preserve">. </w:t>
      </w:r>
      <w:r w:rsidR="00F47A25" w:rsidRPr="00491648">
        <w:rPr>
          <w:rFonts w:asciiTheme="majorBidi" w:hAnsiTheme="majorBidi" w:cstheme="majorBidi"/>
        </w:rPr>
        <w:t xml:space="preserve">Ayrıca Türkiye Yükseköğretim Yeterlilikler </w:t>
      </w:r>
      <w:proofErr w:type="spellStart"/>
      <w:r w:rsidR="00F47A25" w:rsidRPr="00491648">
        <w:rPr>
          <w:rFonts w:asciiTheme="majorBidi" w:hAnsiTheme="majorBidi" w:cstheme="majorBidi"/>
        </w:rPr>
        <w:t>Çerçevesi’nin</w:t>
      </w:r>
      <w:proofErr w:type="spellEnd"/>
      <w:r w:rsidR="00F47A25" w:rsidRPr="00491648">
        <w:rPr>
          <w:rFonts w:asciiTheme="majorBidi" w:hAnsiTheme="majorBidi" w:cstheme="majorBidi"/>
        </w:rPr>
        <w:t xml:space="preserve"> tüm düzeylerinde belirtilen bilgi, beceri ve yetkinliklerle uyumlu olacak şekilde yazılmalıdır. </w:t>
      </w:r>
      <w:r w:rsidR="00443115" w:rsidRPr="00491648">
        <w:rPr>
          <w:rFonts w:asciiTheme="majorBidi" w:hAnsiTheme="majorBidi" w:cstheme="majorBidi"/>
        </w:rPr>
        <w:t>Program çıktıları hazırlanırken dikkat edilmesi gereken önemli noktalar şöyle ifade edilebilir:</w:t>
      </w:r>
    </w:p>
    <w:p w14:paraId="13BB7BC3" w14:textId="738CC5CB" w:rsidR="00443115" w:rsidRPr="00491648" w:rsidRDefault="00443115" w:rsidP="000A33AD">
      <w:pPr>
        <w:pStyle w:val="ListeParagraf"/>
        <w:numPr>
          <w:ilvl w:val="0"/>
          <w:numId w:val="13"/>
        </w:numPr>
        <w:jc w:val="both"/>
        <w:rPr>
          <w:rFonts w:asciiTheme="majorBidi" w:hAnsiTheme="majorBidi" w:cstheme="majorBidi"/>
          <w:sz w:val="22"/>
          <w:szCs w:val="22"/>
        </w:rPr>
      </w:pPr>
      <w:r w:rsidRPr="00491648">
        <w:rPr>
          <w:rFonts w:asciiTheme="majorBidi" w:hAnsiTheme="majorBidi" w:cstheme="majorBidi"/>
          <w:sz w:val="22"/>
          <w:szCs w:val="22"/>
        </w:rPr>
        <w:t xml:space="preserve">Program </w:t>
      </w:r>
      <w:r w:rsidR="000A33AD" w:rsidRPr="00491648">
        <w:rPr>
          <w:rFonts w:asciiTheme="majorBidi" w:hAnsiTheme="majorBidi" w:cstheme="majorBidi"/>
          <w:sz w:val="22"/>
          <w:szCs w:val="22"/>
        </w:rPr>
        <w:t xml:space="preserve">yeterliliklerinin </w:t>
      </w:r>
      <w:r w:rsidRPr="00491648">
        <w:rPr>
          <w:rFonts w:asciiTheme="majorBidi" w:hAnsiTheme="majorBidi" w:cstheme="majorBidi"/>
          <w:sz w:val="22"/>
          <w:szCs w:val="22"/>
        </w:rPr>
        <w:t>programla doğrudan ilişkili olması ve 10-</w:t>
      </w:r>
      <w:r w:rsidR="000A33AD" w:rsidRPr="00491648">
        <w:rPr>
          <w:rFonts w:asciiTheme="majorBidi" w:hAnsiTheme="majorBidi" w:cstheme="majorBidi"/>
          <w:sz w:val="22"/>
          <w:szCs w:val="22"/>
        </w:rPr>
        <w:t>20</w:t>
      </w:r>
      <w:r w:rsidRPr="00491648">
        <w:rPr>
          <w:rFonts w:asciiTheme="majorBidi" w:hAnsiTheme="majorBidi" w:cstheme="majorBidi"/>
          <w:sz w:val="22"/>
          <w:szCs w:val="22"/>
        </w:rPr>
        <w:t xml:space="preserve"> madde ile sınırlandırılması gerekir.</w:t>
      </w:r>
    </w:p>
    <w:p w14:paraId="1A8790AE" w14:textId="527199C5" w:rsidR="00443115" w:rsidRPr="00491648" w:rsidRDefault="00443115" w:rsidP="000A33AD">
      <w:pPr>
        <w:pStyle w:val="ListeParagraf"/>
        <w:numPr>
          <w:ilvl w:val="0"/>
          <w:numId w:val="13"/>
        </w:numPr>
        <w:jc w:val="both"/>
        <w:rPr>
          <w:rFonts w:asciiTheme="majorBidi" w:hAnsiTheme="majorBidi" w:cstheme="majorBidi"/>
          <w:sz w:val="22"/>
          <w:szCs w:val="22"/>
        </w:rPr>
      </w:pPr>
      <w:r w:rsidRPr="00491648">
        <w:rPr>
          <w:rFonts w:asciiTheme="majorBidi" w:hAnsiTheme="majorBidi" w:cstheme="majorBidi"/>
          <w:sz w:val="22"/>
          <w:szCs w:val="22"/>
        </w:rPr>
        <w:t xml:space="preserve">Program </w:t>
      </w:r>
      <w:r w:rsidR="000A33AD" w:rsidRPr="00491648">
        <w:rPr>
          <w:rFonts w:asciiTheme="majorBidi" w:hAnsiTheme="majorBidi" w:cstheme="majorBidi"/>
          <w:sz w:val="22"/>
          <w:szCs w:val="22"/>
        </w:rPr>
        <w:t xml:space="preserve">yeterliliklerinin </w:t>
      </w:r>
      <w:r w:rsidRPr="00491648">
        <w:rPr>
          <w:rFonts w:asciiTheme="majorBidi" w:hAnsiTheme="majorBidi" w:cstheme="majorBidi"/>
          <w:sz w:val="22"/>
          <w:szCs w:val="22"/>
        </w:rPr>
        <w:t xml:space="preserve">oluşturulmasında temele alınan kriterler; ulusal ve uluslararası eğitim yeterlikleri olmalıdır. Bu kapsamda TYYÇ ile belirtilen temel yeterlikler </w:t>
      </w:r>
      <w:r w:rsidR="004E2569" w:rsidRPr="00491648">
        <w:rPr>
          <w:rFonts w:asciiTheme="majorBidi" w:hAnsiTheme="majorBidi" w:cstheme="majorBidi"/>
          <w:sz w:val="22"/>
          <w:szCs w:val="22"/>
        </w:rPr>
        <w:t>göz önünde bulundurulmalıdır</w:t>
      </w:r>
      <w:r w:rsidRPr="00491648">
        <w:rPr>
          <w:rFonts w:asciiTheme="majorBidi" w:hAnsiTheme="majorBidi" w:cstheme="majorBidi"/>
          <w:sz w:val="22"/>
          <w:szCs w:val="22"/>
        </w:rPr>
        <w:t>.</w:t>
      </w:r>
    </w:p>
    <w:p w14:paraId="5DC61676" w14:textId="59F07EAC" w:rsidR="00443115" w:rsidRPr="00491648" w:rsidRDefault="00443115" w:rsidP="000A33AD">
      <w:pPr>
        <w:pStyle w:val="ListeParagraf"/>
        <w:numPr>
          <w:ilvl w:val="0"/>
          <w:numId w:val="13"/>
        </w:numPr>
        <w:jc w:val="both"/>
        <w:rPr>
          <w:rFonts w:asciiTheme="majorBidi" w:hAnsiTheme="majorBidi" w:cstheme="majorBidi"/>
          <w:sz w:val="22"/>
          <w:szCs w:val="22"/>
        </w:rPr>
      </w:pPr>
      <w:r w:rsidRPr="00491648">
        <w:rPr>
          <w:rFonts w:asciiTheme="majorBidi" w:hAnsiTheme="majorBidi" w:cstheme="majorBidi"/>
          <w:sz w:val="22"/>
          <w:szCs w:val="22"/>
        </w:rPr>
        <w:t xml:space="preserve">Program </w:t>
      </w:r>
      <w:r w:rsidR="000A33AD" w:rsidRPr="00491648">
        <w:rPr>
          <w:rFonts w:asciiTheme="majorBidi" w:hAnsiTheme="majorBidi" w:cstheme="majorBidi"/>
          <w:sz w:val="22"/>
          <w:szCs w:val="22"/>
        </w:rPr>
        <w:t xml:space="preserve">yeterliliklerinin </w:t>
      </w:r>
      <w:r w:rsidRPr="00491648">
        <w:rPr>
          <w:rFonts w:asciiTheme="majorBidi" w:hAnsiTheme="majorBidi" w:cstheme="majorBidi"/>
          <w:sz w:val="22"/>
          <w:szCs w:val="22"/>
        </w:rPr>
        <w:t>gözlenebilir, ölçülebilir ve değerlendirilebilir nitelikte olması gerekir.</w:t>
      </w:r>
    </w:p>
    <w:p w14:paraId="13589000" w14:textId="0632A830" w:rsidR="00443115" w:rsidRPr="00491648" w:rsidRDefault="00443115" w:rsidP="000A33AD">
      <w:pPr>
        <w:pStyle w:val="ListeParagraf"/>
        <w:numPr>
          <w:ilvl w:val="0"/>
          <w:numId w:val="13"/>
        </w:numPr>
        <w:jc w:val="both"/>
        <w:rPr>
          <w:rFonts w:asciiTheme="majorBidi" w:hAnsiTheme="majorBidi" w:cstheme="majorBidi"/>
          <w:sz w:val="22"/>
          <w:szCs w:val="22"/>
        </w:rPr>
      </w:pPr>
      <w:r w:rsidRPr="00491648">
        <w:rPr>
          <w:rFonts w:asciiTheme="majorBidi" w:hAnsiTheme="majorBidi" w:cstheme="majorBidi"/>
          <w:sz w:val="22"/>
          <w:szCs w:val="22"/>
        </w:rPr>
        <w:t xml:space="preserve">Program </w:t>
      </w:r>
      <w:r w:rsidR="000A33AD" w:rsidRPr="00491648">
        <w:rPr>
          <w:rFonts w:asciiTheme="majorBidi" w:hAnsiTheme="majorBidi" w:cstheme="majorBidi"/>
          <w:sz w:val="22"/>
          <w:szCs w:val="22"/>
        </w:rPr>
        <w:t xml:space="preserve">yeterliliklerinde </w:t>
      </w:r>
      <w:r w:rsidRPr="00491648">
        <w:rPr>
          <w:rFonts w:asciiTheme="majorBidi" w:hAnsiTheme="majorBidi" w:cstheme="majorBidi"/>
          <w:sz w:val="22"/>
          <w:szCs w:val="22"/>
        </w:rPr>
        <w:t>birden fazla eylem ya da davranış tanımla</w:t>
      </w:r>
      <w:r w:rsidR="00C95260" w:rsidRPr="00491648">
        <w:rPr>
          <w:rFonts w:asciiTheme="majorBidi" w:hAnsiTheme="majorBidi" w:cstheme="majorBidi"/>
          <w:sz w:val="22"/>
          <w:szCs w:val="22"/>
        </w:rPr>
        <w:t>n</w:t>
      </w:r>
      <w:r w:rsidRPr="00491648">
        <w:rPr>
          <w:rFonts w:asciiTheme="majorBidi" w:hAnsiTheme="majorBidi" w:cstheme="majorBidi"/>
          <w:sz w:val="22"/>
          <w:szCs w:val="22"/>
        </w:rPr>
        <w:t xml:space="preserve">mak yerine </w:t>
      </w:r>
      <w:r w:rsidR="004E2569" w:rsidRPr="00491648">
        <w:rPr>
          <w:rFonts w:asciiTheme="majorBidi" w:hAnsiTheme="majorBidi" w:cstheme="majorBidi"/>
          <w:sz w:val="22"/>
          <w:szCs w:val="22"/>
        </w:rPr>
        <w:t xml:space="preserve">tek </w:t>
      </w:r>
      <w:r w:rsidRPr="00491648">
        <w:rPr>
          <w:rFonts w:asciiTheme="majorBidi" w:hAnsiTheme="majorBidi" w:cstheme="majorBidi"/>
          <w:sz w:val="22"/>
          <w:szCs w:val="22"/>
        </w:rPr>
        <w:t>bir ifadeye yer verilmesi gerekir.</w:t>
      </w:r>
    </w:p>
    <w:p w14:paraId="47990F64" w14:textId="7709BD17" w:rsidR="00443115" w:rsidRPr="00491648" w:rsidRDefault="00443115" w:rsidP="000A33AD">
      <w:pPr>
        <w:pStyle w:val="ListeParagraf"/>
        <w:numPr>
          <w:ilvl w:val="0"/>
          <w:numId w:val="13"/>
        </w:numPr>
        <w:jc w:val="both"/>
        <w:rPr>
          <w:rFonts w:asciiTheme="majorBidi" w:hAnsiTheme="majorBidi" w:cstheme="majorBidi"/>
          <w:sz w:val="22"/>
          <w:szCs w:val="22"/>
        </w:rPr>
      </w:pPr>
      <w:r w:rsidRPr="00491648">
        <w:rPr>
          <w:rFonts w:asciiTheme="majorBidi" w:hAnsiTheme="majorBidi" w:cstheme="majorBidi"/>
          <w:sz w:val="22"/>
          <w:szCs w:val="22"/>
        </w:rPr>
        <w:t xml:space="preserve">Program </w:t>
      </w:r>
      <w:r w:rsidR="000A33AD" w:rsidRPr="00491648">
        <w:rPr>
          <w:rFonts w:asciiTheme="majorBidi" w:hAnsiTheme="majorBidi" w:cstheme="majorBidi"/>
          <w:sz w:val="22"/>
          <w:szCs w:val="22"/>
        </w:rPr>
        <w:t>yeterlilikleri</w:t>
      </w:r>
      <w:r w:rsidR="00C02192" w:rsidRPr="00491648">
        <w:rPr>
          <w:rFonts w:asciiTheme="majorBidi" w:hAnsiTheme="majorBidi" w:cstheme="majorBidi"/>
          <w:sz w:val="22"/>
          <w:szCs w:val="22"/>
        </w:rPr>
        <w:t xml:space="preserve"> </w:t>
      </w:r>
      <w:r w:rsidRPr="00491648">
        <w:rPr>
          <w:rFonts w:asciiTheme="majorBidi" w:hAnsiTheme="majorBidi" w:cstheme="majorBidi"/>
          <w:sz w:val="22"/>
          <w:szCs w:val="22"/>
        </w:rPr>
        <w:t>gözlemlenebilir, somut eylemler ile ifade edilmelidir.</w:t>
      </w:r>
    </w:p>
    <w:p w14:paraId="55F03C6E" w14:textId="2CACAA30" w:rsidR="00443115" w:rsidRPr="00491648" w:rsidRDefault="00443115" w:rsidP="000A33AD">
      <w:pPr>
        <w:pStyle w:val="ListeParagraf"/>
        <w:numPr>
          <w:ilvl w:val="0"/>
          <w:numId w:val="13"/>
        </w:numPr>
        <w:jc w:val="both"/>
        <w:rPr>
          <w:rFonts w:asciiTheme="majorBidi" w:hAnsiTheme="majorBidi" w:cstheme="majorBidi"/>
          <w:sz w:val="22"/>
          <w:szCs w:val="22"/>
        </w:rPr>
      </w:pPr>
      <w:r w:rsidRPr="00491648">
        <w:rPr>
          <w:rFonts w:asciiTheme="majorBidi" w:hAnsiTheme="majorBidi" w:cstheme="majorBidi"/>
          <w:sz w:val="22"/>
          <w:szCs w:val="22"/>
        </w:rPr>
        <w:t xml:space="preserve">Program </w:t>
      </w:r>
      <w:r w:rsidR="000A33AD" w:rsidRPr="00491648">
        <w:rPr>
          <w:rFonts w:asciiTheme="majorBidi" w:hAnsiTheme="majorBidi" w:cstheme="majorBidi"/>
          <w:sz w:val="22"/>
          <w:szCs w:val="22"/>
        </w:rPr>
        <w:t>yeterlilikleri</w:t>
      </w:r>
      <w:r w:rsidR="00C02192" w:rsidRPr="00491648">
        <w:rPr>
          <w:rFonts w:asciiTheme="majorBidi" w:hAnsiTheme="majorBidi" w:cstheme="majorBidi"/>
          <w:sz w:val="22"/>
          <w:szCs w:val="22"/>
        </w:rPr>
        <w:t xml:space="preserve"> </w:t>
      </w:r>
      <w:r w:rsidRPr="00491648">
        <w:rPr>
          <w:rFonts w:asciiTheme="majorBidi" w:hAnsiTheme="majorBidi" w:cstheme="majorBidi"/>
          <w:sz w:val="22"/>
          <w:szCs w:val="22"/>
        </w:rPr>
        <w:t>hazırlanırken, programa özgü bir öğretim dili yoksa Türkçe ve İngilizce olarak hazırlanmalı ve paylaşılmalıdır.</w:t>
      </w:r>
    </w:p>
    <w:p w14:paraId="4430369F" w14:textId="2CC31D83" w:rsidR="00F47A25" w:rsidRPr="00491648" w:rsidRDefault="00443115" w:rsidP="000A33AD">
      <w:pPr>
        <w:pStyle w:val="ListeParagraf"/>
        <w:numPr>
          <w:ilvl w:val="0"/>
          <w:numId w:val="13"/>
        </w:numPr>
        <w:jc w:val="both"/>
        <w:rPr>
          <w:rFonts w:asciiTheme="majorBidi" w:hAnsiTheme="majorBidi" w:cstheme="majorBidi"/>
          <w:sz w:val="22"/>
          <w:szCs w:val="22"/>
        </w:rPr>
      </w:pPr>
      <w:r w:rsidRPr="00491648">
        <w:rPr>
          <w:rFonts w:asciiTheme="majorBidi" w:hAnsiTheme="majorBidi" w:cstheme="majorBidi"/>
          <w:sz w:val="22"/>
          <w:szCs w:val="22"/>
        </w:rPr>
        <w:t xml:space="preserve">Program </w:t>
      </w:r>
      <w:r w:rsidR="000A33AD" w:rsidRPr="00491648">
        <w:rPr>
          <w:rFonts w:asciiTheme="majorBidi" w:hAnsiTheme="majorBidi" w:cstheme="majorBidi"/>
          <w:sz w:val="22"/>
          <w:szCs w:val="22"/>
        </w:rPr>
        <w:t>yeterlilikleri</w:t>
      </w:r>
      <w:r w:rsidR="00C02192" w:rsidRPr="00491648">
        <w:rPr>
          <w:rFonts w:asciiTheme="majorBidi" w:hAnsiTheme="majorBidi" w:cstheme="majorBidi"/>
          <w:sz w:val="22"/>
          <w:szCs w:val="22"/>
        </w:rPr>
        <w:t xml:space="preserve"> </w:t>
      </w:r>
      <w:r w:rsidRPr="00491648">
        <w:rPr>
          <w:rFonts w:asciiTheme="majorBidi" w:hAnsiTheme="majorBidi" w:cstheme="majorBidi"/>
          <w:sz w:val="22"/>
          <w:szCs w:val="22"/>
        </w:rPr>
        <w:t xml:space="preserve">ilgili anabilim dalı başkanlıkları ve bölüm tarafından hazırlanıp </w:t>
      </w:r>
      <w:r w:rsidR="00B255B0">
        <w:rPr>
          <w:rFonts w:asciiTheme="majorBidi" w:hAnsiTheme="majorBidi" w:cstheme="majorBidi"/>
          <w:sz w:val="22"/>
          <w:szCs w:val="22"/>
        </w:rPr>
        <w:t>sistem üzerinden güncellenmelidir</w:t>
      </w:r>
      <w:r w:rsidRPr="00491648">
        <w:rPr>
          <w:rFonts w:asciiTheme="majorBidi" w:hAnsiTheme="majorBidi" w:cstheme="majorBidi"/>
          <w:sz w:val="22"/>
          <w:szCs w:val="22"/>
        </w:rPr>
        <w:t>.</w:t>
      </w:r>
    </w:p>
    <w:p w14:paraId="0C436E11" w14:textId="77777777" w:rsidR="00AD1F09" w:rsidRDefault="00AD1F09" w:rsidP="009553C0">
      <w:pPr>
        <w:pStyle w:val="Balk11"/>
        <w:jc w:val="left"/>
      </w:pPr>
    </w:p>
    <w:p w14:paraId="66ECC48B" w14:textId="5DFB4999" w:rsidR="00F47A25" w:rsidRPr="00491648" w:rsidRDefault="002028F4" w:rsidP="00D2519B">
      <w:pPr>
        <w:pStyle w:val="Balk11"/>
      </w:pPr>
      <w:bookmarkStart w:id="10" w:name="_Toc172145957"/>
      <w:r w:rsidRPr="00491648">
        <w:t>DERS VE DERS ÖĞRENME ÇIKTILARI İLE PROGRAM YETERLİLİKLERİNİN İLİŞKİLENDİRİLMESİ</w:t>
      </w:r>
      <w:bookmarkEnd w:id="10"/>
    </w:p>
    <w:p w14:paraId="56240912" w14:textId="1FEF1935" w:rsidR="00FD0B79" w:rsidRPr="00491648" w:rsidRDefault="001151CA" w:rsidP="00581175">
      <w:pPr>
        <w:jc w:val="both"/>
        <w:rPr>
          <w:rFonts w:asciiTheme="majorBidi" w:hAnsiTheme="majorBidi" w:cstheme="majorBidi"/>
        </w:rPr>
      </w:pPr>
      <w:r w:rsidRPr="00491648">
        <w:rPr>
          <w:rFonts w:asciiTheme="majorBidi" w:hAnsiTheme="majorBidi" w:cstheme="majorBidi"/>
        </w:rPr>
        <w:t>Dersin ve d</w:t>
      </w:r>
      <w:r w:rsidR="00FD0B79" w:rsidRPr="00491648">
        <w:rPr>
          <w:rFonts w:asciiTheme="majorBidi" w:hAnsiTheme="majorBidi" w:cstheme="majorBidi"/>
        </w:rPr>
        <w:t xml:space="preserve">ers </w:t>
      </w:r>
      <w:r w:rsidR="005B5CAA" w:rsidRPr="00491648">
        <w:rPr>
          <w:rFonts w:asciiTheme="majorBidi" w:hAnsiTheme="majorBidi" w:cstheme="majorBidi"/>
        </w:rPr>
        <w:t xml:space="preserve">öğrenme </w:t>
      </w:r>
      <w:r w:rsidR="00FD0B79" w:rsidRPr="00491648">
        <w:rPr>
          <w:rFonts w:asciiTheme="majorBidi" w:hAnsiTheme="majorBidi" w:cstheme="majorBidi"/>
        </w:rPr>
        <w:t xml:space="preserve">çıktılarının program yeterlilikleri ile </w:t>
      </w:r>
      <w:r w:rsidR="00581175" w:rsidRPr="00491648">
        <w:rPr>
          <w:rFonts w:asciiTheme="majorBidi" w:hAnsiTheme="majorBidi" w:cstheme="majorBidi"/>
        </w:rPr>
        <w:t>ilişkilendirilmesi</w:t>
      </w:r>
      <w:r w:rsidR="00FD0B79" w:rsidRPr="00491648">
        <w:rPr>
          <w:rFonts w:asciiTheme="majorBidi" w:hAnsiTheme="majorBidi" w:cstheme="majorBidi"/>
        </w:rPr>
        <w:t xml:space="preserve">, üniversitenin misyon ve hedeflerini yansıtan tutarlı ve bütünleşik bir eğitim </w:t>
      </w:r>
      <w:r w:rsidR="00581175" w:rsidRPr="00491648">
        <w:rPr>
          <w:rFonts w:asciiTheme="majorBidi" w:hAnsiTheme="majorBidi" w:cstheme="majorBidi"/>
        </w:rPr>
        <w:t>sürecinin tanımlanması için önemli bir uygulamadır</w:t>
      </w:r>
      <w:r w:rsidR="00FD0B79" w:rsidRPr="00491648">
        <w:rPr>
          <w:rFonts w:asciiTheme="majorBidi" w:hAnsiTheme="majorBidi" w:cstheme="majorBidi"/>
        </w:rPr>
        <w:t>. Bu uyum, tüm derslerin programın genel hedeflerine katkıda bulunmasını sağla</w:t>
      </w:r>
      <w:r w:rsidR="00581175" w:rsidRPr="00491648">
        <w:rPr>
          <w:rFonts w:asciiTheme="majorBidi" w:hAnsiTheme="majorBidi" w:cstheme="majorBidi"/>
        </w:rPr>
        <w:t>maktadır</w:t>
      </w:r>
      <w:r w:rsidR="00FD0B79" w:rsidRPr="00491648">
        <w:rPr>
          <w:rFonts w:asciiTheme="majorBidi" w:hAnsiTheme="majorBidi" w:cstheme="majorBidi"/>
        </w:rPr>
        <w:t>.</w:t>
      </w:r>
      <w:r w:rsidR="00581175" w:rsidRPr="00491648">
        <w:rPr>
          <w:rFonts w:asciiTheme="majorBidi" w:hAnsiTheme="majorBidi" w:cstheme="majorBidi"/>
        </w:rPr>
        <w:t xml:space="preserve"> Ayrıca</w:t>
      </w:r>
      <w:r w:rsidR="00FD0B79" w:rsidRPr="00491648">
        <w:rPr>
          <w:rFonts w:asciiTheme="majorBidi" w:hAnsiTheme="majorBidi" w:cstheme="majorBidi"/>
        </w:rPr>
        <w:t xml:space="preserve"> </w:t>
      </w:r>
      <w:r w:rsidR="00581175" w:rsidRPr="00491648">
        <w:rPr>
          <w:rFonts w:asciiTheme="majorBidi" w:hAnsiTheme="majorBidi" w:cstheme="majorBidi"/>
        </w:rPr>
        <w:t>ö</w:t>
      </w:r>
      <w:r w:rsidR="00FD0B79" w:rsidRPr="00491648">
        <w:rPr>
          <w:rFonts w:asciiTheme="majorBidi" w:hAnsiTheme="majorBidi" w:cstheme="majorBidi"/>
        </w:rPr>
        <w:t xml:space="preserve">ğrenciler, bireysel derslerin </w:t>
      </w:r>
      <w:r w:rsidR="00581175" w:rsidRPr="00491648">
        <w:rPr>
          <w:rFonts w:asciiTheme="majorBidi" w:hAnsiTheme="majorBidi" w:cstheme="majorBidi"/>
        </w:rPr>
        <w:t xml:space="preserve">programın </w:t>
      </w:r>
      <w:r w:rsidR="00FD0B79" w:rsidRPr="00491648">
        <w:rPr>
          <w:rFonts w:asciiTheme="majorBidi" w:hAnsiTheme="majorBidi" w:cstheme="majorBidi"/>
        </w:rPr>
        <w:t xml:space="preserve">genel </w:t>
      </w:r>
      <w:r w:rsidR="00581175" w:rsidRPr="00491648">
        <w:rPr>
          <w:rFonts w:asciiTheme="majorBidi" w:hAnsiTheme="majorBidi" w:cstheme="majorBidi"/>
        </w:rPr>
        <w:t xml:space="preserve">yapısına </w:t>
      </w:r>
      <w:r w:rsidR="00FD0B79" w:rsidRPr="00491648">
        <w:rPr>
          <w:rFonts w:asciiTheme="majorBidi" w:hAnsiTheme="majorBidi" w:cstheme="majorBidi"/>
        </w:rPr>
        <w:t>nasıl katkıda bulunduğunu anlayarak motivasyonlarını</w:t>
      </w:r>
      <w:r w:rsidR="00581175" w:rsidRPr="00491648">
        <w:rPr>
          <w:rFonts w:asciiTheme="majorBidi" w:hAnsiTheme="majorBidi" w:cstheme="majorBidi"/>
        </w:rPr>
        <w:t>n</w:t>
      </w:r>
      <w:r w:rsidR="00FD0B79" w:rsidRPr="00491648">
        <w:rPr>
          <w:rFonts w:asciiTheme="majorBidi" w:hAnsiTheme="majorBidi" w:cstheme="majorBidi"/>
        </w:rPr>
        <w:t xml:space="preserve"> ve katılımlarını</w:t>
      </w:r>
      <w:r w:rsidR="00581175" w:rsidRPr="00491648">
        <w:rPr>
          <w:rFonts w:asciiTheme="majorBidi" w:hAnsiTheme="majorBidi" w:cstheme="majorBidi"/>
        </w:rPr>
        <w:t>n</w:t>
      </w:r>
      <w:r w:rsidR="00FD0B79" w:rsidRPr="00491648">
        <w:rPr>
          <w:rFonts w:asciiTheme="majorBidi" w:hAnsiTheme="majorBidi" w:cstheme="majorBidi"/>
        </w:rPr>
        <w:t xml:space="preserve"> </w:t>
      </w:r>
      <w:r w:rsidR="00581175" w:rsidRPr="00491648">
        <w:rPr>
          <w:rFonts w:asciiTheme="majorBidi" w:hAnsiTheme="majorBidi" w:cstheme="majorBidi"/>
        </w:rPr>
        <w:t xml:space="preserve">artmasına; </w:t>
      </w:r>
      <w:r w:rsidR="00FD0B79" w:rsidRPr="00491648">
        <w:rPr>
          <w:rFonts w:asciiTheme="majorBidi" w:hAnsiTheme="majorBidi" w:cstheme="majorBidi"/>
        </w:rPr>
        <w:t xml:space="preserve">öğretim </w:t>
      </w:r>
      <w:r w:rsidR="00FD0B79" w:rsidRPr="00491648">
        <w:rPr>
          <w:rFonts w:asciiTheme="majorBidi" w:hAnsiTheme="majorBidi" w:cstheme="majorBidi"/>
        </w:rPr>
        <w:lastRenderedPageBreak/>
        <w:t>üyeleri</w:t>
      </w:r>
      <w:r w:rsidR="00581175" w:rsidRPr="00491648">
        <w:rPr>
          <w:rFonts w:asciiTheme="majorBidi" w:hAnsiTheme="majorBidi" w:cstheme="majorBidi"/>
        </w:rPr>
        <w:t>nin ise</w:t>
      </w:r>
      <w:r w:rsidR="00FD0B79" w:rsidRPr="00491648">
        <w:rPr>
          <w:rFonts w:asciiTheme="majorBidi" w:hAnsiTheme="majorBidi" w:cstheme="majorBidi"/>
        </w:rPr>
        <w:t xml:space="preserve"> derslerini belirli program </w:t>
      </w:r>
      <w:r w:rsidR="00581175" w:rsidRPr="00491648">
        <w:rPr>
          <w:rFonts w:asciiTheme="majorBidi" w:hAnsiTheme="majorBidi" w:cstheme="majorBidi"/>
        </w:rPr>
        <w:t>yeterlilikleri</w:t>
      </w:r>
      <w:r w:rsidR="00FD0B79" w:rsidRPr="00491648">
        <w:rPr>
          <w:rFonts w:asciiTheme="majorBidi" w:hAnsiTheme="majorBidi" w:cstheme="majorBidi"/>
        </w:rPr>
        <w:t xml:space="preserve"> doğrultusunda tasarla</w:t>
      </w:r>
      <w:r w:rsidR="00581175" w:rsidRPr="00491648">
        <w:rPr>
          <w:rFonts w:asciiTheme="majorBidi" w:hAnsiTheme="majorBidi" w:cstheme="majorBidi"/>
        </w:rPr>
        <w:t>masına yardımcı olmaktadır</w:t>
      </w:r>
      <w:r w:rsidR="00FD0B79" w:rsidRPr="00491648">
        <w:rPr>
          <w:rFonts w:asciiTheme="majorBidi" w:hAnsiTheme="majorBidi" w:cstheme="majorBidi"/>
        </w:rPr>
        <w:t xml:space="preserve">. </w:t>
      </w:r>
      <w:r w:rsidR="00581175" w:rsidRPr="00491648">
        <w:rPr>
          <w:rFonts w:asciiTheme="majorBidi" w:hAnsiTheme="majorBidi" w:cstheme="majorBidi"/>
        </w:rPr>
        <w:t>D</w:t>
      </w:r>
      <w:r w:rsidR="00FD0B79" w:rsidRPr="00491648">
        <w:rPr>
          <w:rFonts w:asciiTheme="majorBidi" w:hAnsiTheme="majorBidi" w:cstheme="majorBidi"/>
        </w:rPr>
        <w:t>ers</w:t>
      </w:r>
      <w:r w:rsidR="005B5CAA" w:rsidRPr="00491648">
        <w:rPr>
          <w:rFonts w:asciiTheme="majorBidi" w:hAnsiTheme="majorBidi" w:cstheme="majorBidi"/>
        </w:rPr>
        <w:t xml:space="preserve"> öğrenme</w:t>
      </w:r>
      <w:r w:rsidR="00FD0B79" w:rsidRPr="00491648">
        <w:rPr>
          <w:rFonts w:asciiTheme="majorBidi" w:hAnsiTheme="majorBidi" w:cstheme="majorBidi"/>
        </w:rPr>
        <w:t xml:space="preserve"> çıktılarının program </w:t>
      </w:r>
      <w:r w:rsidR="00581175" w:rsidRPr="00491648">
        <w:rPr>
          <w:rFonts w:asciiTheme="majorBidi" w:hAnsiTheme="majorBidi" w:cstheme="majorBidi"/>
        </w:rPr>
        <w:t>yeterlilikleri</w:t>
      </w:r>
      <w:r w:rsidR="00FD0B79" w:rsidRPr="00491648">
        <w:rPr>
          <w:rFonts w:asciiTheme="majorBidi" w:hAnsiTheme="majorBidi" w:cstheme="majorBidi"/>
        </w:rPr>
        <w:t xml:space="preserve"> ile ilişkilendirilmesi, öğrencilerin program hedeflerine ulaşma konusundaki ilerlemelerini daha doğru bir şekilde değerlendirmeyi ve veriye dayalı kararlar alarak sürekli iyileştirmeyi mümkün kıl</w:t>
      </w:r>
      <w:r w:rsidR="00581175" w:rsidRPr="00491648">
        <w:rPr>
          <w:rFonts w:asciiTheme="majorBidi" w:hAnsiTheme="majorBidi" w:cstheme="majorBidi"/>
        </w:rPr>
        <w:t>maktadır</w:t>
      </w:r>
      <w:r w:rsidR="00FD0B79" w:rsidRPr="00491648">
        <w:rPr>
          <w:rFonts w:asciiTheme="majorBidi" w:hAnsiTheme="majorBidi" w:cstheme="majorBidi"/>
        </w:rPr>
        <w:t>. Bu ilişkilendirme, akreditasyon kuruluşlarının taleplerine uygunluk sağlarken, öğrenciler, işverenler ve diğer paydaşlar için şeffaflık ve hesap verebilirlik sun</w:t>
      </w:r>
      <w:r w:rsidR="00581175" w:rsidRPr="00491648">
        <w:rPr>
          <w:rFonts w:asciiTheme="majorBidi" w:hAnsiTheme="majorBidi" w:cstheme="majorBidi"/>
        </w:rPr>
        <w:t>maktadır</w:t>
      </w:r>
      <w:r w:rsidR="00FD0B79" w:rsidRPr="00491648">
        <w:rPr>
          <w:rFonts w:asciiTheme="majorBidi" w:hAnsiTheme="majorBidi" w:cstheme="majorBidi"/>
        </w:rPr>
        <w:t>.</w:t>
      </w:r>
    </w:p>
    <w:p w14:paraId="3BDFE322" w14:textId="7FE2E0A1" w:rsidR="00F47A25" w:rsidRPr="00491648" w:rsidRDefault="007F7E13" w:rsidP="00D05987">
      <w:pPr>
        <w:jc w:val="both"/>
        <w:rPr>
          <w:rFonts w:asciiTheme="majorBidi" w:hAnsiTheme="majorBidi" w:cstheme="majorBidi"/>
        </w:rPr>
      </w:pPr>
      <w:r w:rsidRPr="00491648">
        <w:rPr>
          <w:rFonts w:asciiTheme="majorBidi" w:hAnsiTheme="majorBidi" w:cstheme="majorBidi"/>
        </w:rPr>
        <w:t xml:space="preserve">Kırıkkale Üniversitesi Bilgi Paketi’nde dersin ve ders öğrenme çıktılarının hangi program yeterlilikleri ile ne düzeyde ilişkili olduğu bir matris üzerinde gösterilir. </w:t>
      </w:r>
      <w:r w:rsidR="00306706" w:rsidRPr="00491648">
        <w:rPr>
          <w:rFonts w:asciiTheme="majorBidi" w:hAnsiTheme="majorBidi" w:cstheme="majorBidi"/>
        </w:rPr>
        <w:t xml:space="preserve">Bu matriste hem dersin genel olarak program yeterliklerine katkısı hem de dersin öğrenme çıktılarının ayrı ayrı katkısı verilmelidir. </w:t>
      </w:r>
      <w:r w:rsidRPr="00491648">
        <w:rPr>
          <w:rFonts w:asciiTheme="majorBidi" w:hAnsiTheme="majorBidi" w:cstheme="majorBidi"/>
        </w:rPr>
        <w:t xml:space="preserve">Programdaki bir dersin ve derse ait öğrenme çıktılarının o programın yeterliliklerine katkı düzeyi, 1; “çok düşük”, 2; “düşük”, 3; “orta”, 4; “yüksek”, 5; “çok yüksek” ile belirtilir. Örneğin, ders öğrenme çıktısı 1’in (ÖÇ1) program çıktısı 1’e (PÇ1) </w:t>
      </w:r>
      <w:r w:rsidR="00D05987" w:rsidRPr="00491648">
        <w:rPr>
          <w:rFonts w:asciiTheme="majorBidi" w:hAnsiTheme="majorBidi" w:cstheme="majorBidi"/>
        </w:rPr>
        <w:t>orta</w:t>
      </w:r>
      <w:r w:rsidRPr="00491648">
        <w:rPr>
          <w:rFonts w:asciiTheme="majorBidi" w:hAnsiTheme="majorBidi" w:cstheme="majorBidi"/>
        </w:rPr>
        <w:t xml:space="preserve"> düzeyde katkısı olduğu düşünülüyor ise ilgili kutucuğa </w:t>
      </w:r>
      <w:r w:rsidR="00D05987" w:rsidRPr="00491648">
        <w:rPr>
          <w:rFonts w:asciiTheme="majorBidi" w:hAnsiTheme="majorBidi" w:cstheme="majorBidi"/>
        </w:rPr>
        <w:t>3</w:t>
      </w:r>
      <w:r w:rsidRPr="00491648">
        <w:rPr>
          <w:rFonts w:asciiTheme="majorBidi" w:hAnsiTheme="majorBidi" w:cstheme="majorBidi"/>
        </w:rPr>
        <w:t xml:space="preserve"> rakamı yazılmalıdır. Aşağıda “</w:t>
      </w:r>
      <w:r w:rsidR="00D05987" w:rsidRPr="00491648">
        <w:rPr>
          <w:rFonts w:asciiTheme="majorBidi" w:hAnsiTheme="majorBidi" w:cstheme="majorBidi"/>
        </w:rPr>
        <w:t xml:space="preserve">Sınıf Eğitimi </w:t>
      </w:r>
      <w:r w:rsidR="00D2497D" w:rsidRPr="00491648">
        <w:rPr>
          <w:rFonts w:asciiTheme="majorBidi" w:hAnsiTheme="majorBidi" w:cstheme="majorBidi"/>
        </w:rPr>
        <w:t>Anabilim Dalı” p</w:t>
      </w:r>
      <w:r w:rsidR="00D05987" w:rsidRPr="00491648">
        <w:rPr>
          <w:rFonts w:asciiTheme="majorBidi" w:hAnsiTheme="majorBidi" w:cstheme="majorBidi"/>
        </w:rPr>
        <w:t>rogramı</w:t>
      </w:r>
      <w:r w:rsidRPr="00491648">
        <w:rPr>
          <w:rFonts w:asciiTheme="majorBidi" w:hAnsiTheme="majorBidi" w:cstheme="majorBidi"/>
        </w:rPr>
        <w:t xml:space="preserve"> </w:t>
      </w:r>
      <w:r w:rsidR="00D05987" w:rsidRPr="00491648">
        <w:rPr>
          <w:rFonts w:asciiTheme="majorBidi" w:hAnsiTheme="majorBidi" w:cstheme="majorBidi"/>
        </w:rPr>
        <w:t>yeterlilikleri</w:t>
      </w:r>
      <w:r w:rsidRPr="00491648">
        <w:rPr>
          <w:rFonts w:asciiTheme="majorBidi" w:hAnsiTheme="majorBidi" w:cstheme="majorBidi"/>
        </w:rPr>
        <w:t>, program kapsamında önerilen</w:t>
      </w:r>
      <w:r w:rsidR="00D05987" w:rsidRPr="00491648">
        <w:rPr>
          <w:rFonts w:asciiTheme="majorBidi" w:hAnsiTheme="majorBidi" w:cstheme="majorBidi"/>
        </w:rPr>
        <w:t xml:space="preserve"> temel alan derslerinden “Fen Öğretimi” ve seçmeli derslerden “Eğitimde Program Geliştirme” </w:t>
      </w:r>
      <w:r w:rsidRPr="00491648">
        <w:rPr>
          <w:rFonts w:asciiTheme="majorBidi" w:hAnsiTheme="majorBidi" w:cstheme="majorBidi"/>
        </w:rPr>
        <w:t xml:space="preserve">dersinin öğrenme çıktıları ve </w:t>
      </w:r>
      <w:r w:rsidR="00D05987" w:rsidRPr="00491648">
        <w:rPr>
          <w:rFonts w:asciiTheme="majorBidi" w:hAnsiTheme="majorBidi" w:cstheme="majorBidi"/>
        </w:rPr>
        <w:t xml:space="preserve">bu </w:t>
      </w:r>
      <w:r w:rsidRPr="00491648">
        <w:rPr>
          <w:rFonts w:asciiTheme="majorBidi" w:hAnsiTheme="majorBidi" w:cstheme="majorBidi"/>
        </w:rPr>
        <w:t>ders</w:t>
      </w:r>
      <w:r w:rsidR="002E7BD7" w:rsidRPr="00491648">
        <w:rPr>
          <w:rFonts w:asciiTheme="majorBidi" w:hAnsiTheme="majorBidi" w:cstheme="majorBidi"/>
        </w:rPr>
        <w:t>lerin</w:t>
      </w:r>
      <w:r w:rsidRPr="00491648">
        <w:rPr>
          <w:rFonts w:asciiTheme="majorBidi" w:hAnsiTheme="majorBidi" w:cstheme="majorBidi"/>
        </w:rPr>
        <w:t xml:space="preserve"> öğrenme çıktıları ile program yeterlilikleri arasındaki ilişkilendirme örnek olarak verilmiştir:</w:t>
      </w:r>
    </w:p>
    <w:tbl>
      <w:tblPr>
        <w:tblStyle w:val="KlavuzTablo5Koyu-Vurgu2"/>
        <w:tblW w:w="0" w:type="auto"/>
        <w:tblLook w:val="04A0" w:firstRow="1" w:lastRow="0" w:firstColumn="1" w:lastColumn="0" w:noHBand="0" w:noVBand="1"/>
      </w:tblPr>
      <w:tblGrid>
        <w:gridCol w:w="503"/>
        <w:gridCol w:w="7793"/>
      </w:tblGrid>
      <w:tr w:rsidR="00027833" w:rsidRPr="00491648" w14:paraId="3A8264C8" w14:textId="77777777" w:rsidTr="002F1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
          </w:tcPr>
          <w:p w14:paraId="1CC13106" w14:textId="77777777" w:rsidR="00027833" w:rsidRPr="00491648" w:rsidRDefault="00027833" w:rsidP="00B81AA5">
            <w:pPr>
              <w:jc w:val="center"/>
              <w:rPr>
                <w:rFonts w:asciiTheme="majorBidi" w:hAnsiTheme="majorBidi" w:cstheme="majorBidi"/>
                <w:sz w:val="18"/>
                <w:szCs w:val="18"/>
              </w:rPr>
            </w:pPr>
            <w:bookmarkStart w:id="11" w:name="_Hlk171358291"/>
            <w:r w:rsidRPr="00491648">
              <w:rPr>
                <w:rFonts w:asciiTheme="majorBidi" w:hAnsiTheme="majorBidi" w:cstheme="majorBidi"/>
                <w:sz w:val="18"/>
                <w:szCs w:val="18"/>
              </w:rPr>
              <w:t>Sınıf Eğitimi Anabilim Dalı Program Yeterlilikleri</w:t>
            </w:r>
          </w:p>
        </w:tc>
      </w:tr>
      <w:tr w:rsidR="00027833" w:rsidRPr="00491648" w14:paraId="04F0A7D1"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37612FF0"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w:t>
            </w:r>
          </w:p>
        </w:tc>
        <w:tc>
          <w:tcPr>
            <w:tcW w:w="7793" w:type="dxa"/>
          </w:tcPr>
          <w:p w14:paraId="2678D784" w14:textId="5D15FA21"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Atatürk İlke ve İnkılâplarını benimseyerek, demokratik, milli, manevi, ahlaki ve kültürel değerlere uygun olarak görev ve sorumluluklarını yerine getirir.</w:t>
            </w:r>
          </w:p>
        </w:tc>
      </w:tr>
      <w:tr w:rsidR="00027833" w:rsidRPr="00491648" w14:paraId="0638CACB"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1F62ADA2"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2</w:t>
            </w:r>
          </w:p>
        </w:tc>
        <w:tc>
          <w:tcPr>
            <w:tcW w:w="7793" w:type="dxa"/>
          </w:tcPr>
          <w:p w14:paraId="27ABD5E0" w14:textId="2553D62F"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Türkçeyi kurallarına uygun ve etkili kullanarak öğrencilerine ve çevresine örnek olur.</w:t>
            </w:r>
          </w:p>
        </w:tc>
      </w:tr>
      <w:tr w:rsidR="00027833" w:rsidRPr="00491648" w14:paraId="7B7F3CD2"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4BC88E1C"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3</w:t>
            </w:r>
          </w:p>
        </w:tc>
        <w:tc>
          <w:tcPr>
            <w:tcW w:w="7793" w:type="dxa"/>
          </w:tcPr>
          <w:p w14:paraId="6800A322" w14:textId="085F2293"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Temel dil becerilerini etkili bir şekilde geliştirmeye yönelik kuramsal ve uygulamalı bilgileri kullanır.</w:t>
            </w:r>
          </w:p>
        </w:tc>
      </w:tr>
      <w:tr w:rsidR="00027833" w:rsidRPr="00491648" w14:paraId="375466AF"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5B4D2C97"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4</w:t>
            </w:r>
          </w:p>
        </w:tc>
        <w:tc>
          <w:tcPr>
            <w:tcW w:w="7793" w:type="dxa"/>
          </w:tcPr>
          <w:p w14:paraId="3AB470B3" w14:textId="7192A36A"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Bilimsel ve mesleki etik değerlere duyarlı davranır.</w:t>
            </w:r>
          </w:p>
        </w:tc>
      </w:tr>
      <w:tr w:rsidR="00027833" w:rsidRPr="00491648" w14:paraId="7667867F"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3BF41161"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5</w:t>
            </w:r>
          </w:p>
        </w:tc>
        <w:tc>
          <w:tcPr>
            <w:tcW w:w="7793" w:type="dxa"/>
          </w:tcPr>
          <w:p w14:paraId="1D4B8CDC" w14:textId="0DA9561B"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Araştırma-sorgulama, problem çözme, etkili karar verme, eleştirel ve yaratıcı düşünme becerilerine sahip olur.</w:t>
            </w:r>
          </w:p>
        </w:tc>
      </w:tr>
      <w:tr w:rsidR="00027833" w:rsidRPr="00491648" w14:paraId="417E8DFA"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7C9FA746"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6</w:t>
            </w:r>
          </w:p>
        </w:tc>
        <w:tc>
          <w:tcPr>
            <w:tcW w:w="7793" w:type="dxa"/>
          </w:tcPr>
          <w:p w14:paraId="13E1336D" w14:textId="266B5BCB"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Mesleki gelişimine katkı sağlayacak etkinlikleri, yenilikleri ve yayınları takip eder.</w:t>
            </w:r>
          </w:p>
        </w:tc>
      </w:tr>
      <w:tr w:rsidR="00027833" w:rsidRPr="00491648" w14:paraId="45851E4B"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2F197E32"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7</w:t>
            </w:r>
          </w:p>
        </w:tc>
        <w:tc>
          <w:tcPr>
            <w:tcW w:w="7793" w:type="dxa"/>
          </w:tcPr>
          <w:p w14:paraId="000B1DDC" w14:textId="4A4941A1"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Hayat Bilgisi ve Sosyal Bilgiler öğretimi alan yeterliklerine sahip olarak, etkili demokratik vatandaşlık, evrensel ve kültürel değerlerin kazandırılması konusunda yeterli bilince sahip olur.</w:t>
            </w:r>
          </w:p>
        </w:tc>
      </w:tr>
      <w:tr w:rsidR="00027833" w:rsidRPr="00491648" w14:paraId="6FE3AE3C"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1EE804E2"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8</w:t>
            </w:r>
          </w:p>
        </w:tc>
        <w:tc>
          <w:tcPr>
            <w:tcW w:w="7793" w:type="dxa"/>
          </w:tcPr>
          <w:p w14:paraId="461006DA" w14:textId="1ED39D4A"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Bilişim ve iletişim teknolojilerini eğitim-öğretim sürecinde etkili bir şekilde kullanır.</w:t>
            </w:r>
          </w:p>
        </w:tc>
      </w:tr>
      <w:tr w:rsidR="00027833" w:rsidRPr="00491648" w14:paraId="12DB758B"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0CA03A39"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9</w:t>
            </w:r>
          </w:p>
        </w:tc>
        <w:tc>
          <w:tcPr>
            <w:tcW w:w="7793" w:type="dxa"/>
          </w:tcPr>
          <w:p w14:paraId="79E64B16" w14:textId="77777777"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Matematik eğitimi ile öğrencilerine, fiziksel dünyayı anlamalarına yardımcı olacak şekilde bilgi ve donanım kazandırır.</w:t>
            </w:r>
          </w:p>
        </w:tc>
      </w:tr>
      <w:tr w:rsidR="00027833" w:rsidRPr="00491648" w14:paraId="6ED24CC2"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0839145D"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10</w:t>
            </w:r>
          </w:p>
        </w:tc>
        <w:tc>
          <w:tcPr>
            <w:tcW w:w="7793" w:type="dxa"/>
          </w:tcPr>
          <w:p w14:paraId="10CEF679" w14:textId="77777777"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Matematik öğretimi alan yeterliklerini kullanarak matematiksel kavram ve ilişkilerin geliştirilmesine yönelik öğrenme ortamları tasarlar.</w:t>
            </w:r>
          </w:p>
        </w:tc>
      </w:tr>
      <w:tr w:rsidR="00027833" w:rsidRPr="00491648" w14:paraId="2BB5D94E"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14D78F49"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11</w:t>
            </w:r>
          </w:p>
        </w:tc>
        <w:tc>
          <w:tcPr>
            <w:tcW w:w="7793" w:type="dxa"/>
          </w:tcPr>
          <w:p w14:paraId="2CA0B112" w14:textId="77777777"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Fen bilimlerine ilişkin temel kavram bilgisine sahip olur. Fen bilimleriyle ilgili araştırma-sorgulamaya dayalı öğrenme ortamları tasarlar.</w:t>
            </w:r>
          </w:p>
        </w:tc>
      </w:tr>
      <w:tr w:rsidR="00027833" w:rsidRPr="00491648" w14:paraId="7634F24A"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7A5E5009"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12</w:t>
            </w:r>
          </w:p>
        </w:tc>
        <w:tc>
          <w:tcPr>
            <w:tcW w:w="7793" w:type="dxa"/>
          </w:tcPr>
          <w:p w14:paraId="0F316D26" w14:textId="77777777"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Günlük yaşam sorunlarına ilişkin sorumluluk alır ve bu sorunları çözmede fen bilimlerine ilişkin bilgi, bilimsel süreç becerileri ve bilimsel araştırma yaklaşımlarını benimser.</w:t>
            </w:r>
          </w:p>
        </w:tc>
      </w:tr>
      <w:tr w:rsidR="00027833" w:rsidRPr="00491648" w14:paraId="718A124D"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683FF685"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13</w:t>
            </w:r>
          </w:p>
        </w:tc>
        <w:tc>
          <w:tcPr>
            <w:tcW w:w="7793" w:type="dxa"/>
          </w:tcPr>
          <w:p w14:paraId="78E12D0C" w14:textId="77777777"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İlkokul düzeyindeki öğretim programlarına göre derslerin planlanmasında ve uygulanmasında öğrencinin aktif, öğretmenin ise rehber ve yönlendirici olacağı öğrenme ortamları tasarlar.</w:t>
            </w:r>
          </w:p>
        </w:tc>
      </w:tr>
      <w:tr w:rsidR="00027833" w:rsidRPr="00491648" w14:paraId="3DDBA6F4"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58ED185F"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14</w:t>
            </w:r>
          </w:p>
        </w:tc>
        <w:tc>
          <w:tcPr>
            <w:tcW w:w="7793" w:type="dxa"/>
          </w:tcPr>
          <w:p w14:paraId="1ACCCCDB" w14:textId="77777777"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Öğrencilerin süreç içerisinde izlendiği ve yönlendirildiği, anlamlı ve kalıcı öğrenmeyi destekleyecek ölçme ve değerlendirme stratejilerini kullanır.</w:t>
            </w:r>
          </w:p>
        </w:tc>
      </w:tr>
      <w:tr w:rsidR="00027833" w:rsidRPr="00491648" w14:paraId="4C3E28CB"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2EA0BDBA"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15</w:t>
            </w:r>
          </w:p>
        </w:tc>
        <w:tc>
          <w:tcPr>
            <w:tcW w:w="7793" w:type="dxa"/>
          </w:tcPr>
          <w:p w14:paraId="679B4F4D" w14:textId="77777777"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Toplumsal sorumluluk bilinciyle, yaşadığı sosyal çevre için düzenlenen sanatsal, kültürel ve sosyal içerikli proje-etkinliklerin düzenlemesinde rol alır.</w:t>
            </w:r>
          </w:p>
        </w:tc>
      </w:tr>
      <w:tr w:rsidR="00027833" w:rsidRPr="00491648" w14:paraId="7A315E53"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07AFDC33"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16</w:t>
            </w:r>
          </w:p>
        </w:tc>
        <w:tc>
          <w:tcPr>
            <w:tcW w:w="7793" w:type="dxa"/>
          </w:tcPr>
          <w:p w14:paraId="009F4BF3" w14:textId="77777777"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Toplumun ve dünyanın gündemindeki gelişmeleri izler, yorumlar, değerlendirir ve kendi alanı ile ilişkilendirir.</w:t>
            </w:r>
          </w:p>
        </w:tc>
      </w:tr>
      <w:tr w:rsidR="00027833" w:rsidRPr="00491648" w14:paraId="0FADF396"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52FC8712"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17</w:t>
            </w:r>
          </w:p>
        </w:tc>
        <w:tc>
          <w:tcPr>
            <w:tcW w:w="7793" w:type="dxa"/>
          </w:tcPr>
          <w:p w14:paraId="3CD698BA" w14:textId="77777777"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Öğrenmede bireysel farklılıkları dikkate alarak bireyselleştirilmiş öğretim planlarını uygulayabilir.</w:t>
            </w:r>
          </w:p>
        </w:tc>
      </w:tr>
      <w:tr w:rsidR="00027833" w:rsidRPr="00491648" w14:paraId="4E5D1088"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1F667711"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18</w:t>
            </w:r>
          </w:p>
        </w:tc>
        <w:tc>
          <w:tcPr>
            <w:tcW w:w="7793" w:type="dxa"/>
          </w:tcPr>
          <w:p w14:paraId="38F29C25" w14:textId="77777777"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Okul, toplum ve çevre ilişkisinin önemine inanarak bireysel, toplumsal ve evrensel sorumluklarını yerine getirir.</w:t>
            </w:r>
          </w:p>
        </w:tc>
      </w:tr>
      <w:tr w:rsidR="00027833" w:rsidRPr="00491648" w14:paraId="10DBAFFB"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 w:type="dxa"/>
          </w:tcPr>
          <w:p w14:paraId="63500A1F"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19</w:t>
            </w:r>
          </w:p>
        </w:tc>
        <w:tc>
          <w:tcPr>
            <w:tcW w:w="7793" w:type="dxa"/>
          </w:tcPr>
          <w:p w14:paraId="10A12380" w14:textId="77777777" w:rsidR="00027833" w:rsidRPr="00491648" w:rsidRDefault="00027833" w:rsidP="009553C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Öğrencilerinin gelişim ve öğrenme özelliklerini yakından izleyerek bu özelliklere uygun öğrenme ortamları düzenler.</w:t>
            </w:r>
          </w:p>
        </w:tc>
      </w:tr>
      <w:tr w:rsidR="00027833" w:rsidRPr="00491648" w14:paraId="7C8CB6BB" w14:textId="77777777" w:rsidTr="002F19FC">
        <w:tc>
          <w:tcPr>
            <w:cnfStyle w:val="001000000000" w:firstRow="0" w:lastRow="0" w:firstColumn="1" w:lastColumn="0" w:oddVBand="0" w:evenVBand="0" w:oddHBand="0" w:evenHBand="0" w:firstRowFirstColumn="0" w:firstRowLastColumn="0" w:lastRowFirstColumn="0" w:lastRowLastColumn="0"/>
            <w:tcW w:w="503" w:type="dxa"/>
          </w:tcPr>
          <w:p w14:paraId="56FAF8CA"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sz w:val="18"/>
                <w:szCs w:val="18"/>
              </w:rPr>
              <w:t>20</w:t>
            </w:r>
          </w:p>
        </w:tc>
        <w:tc>
          <w:tcPr>
            <w:tcW w:w="7793" w:type="dxa"/>
          </w:tcPr>
          <w:p w14:paraId="75273798" w14:textId="77777777" w:rsidR="00027833" w:rsidRPr="00491648" w:rsidRDefault="00027833" w:rsidP="009553C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Öğrencilerinin, sanat, oyun ve sporda ulusaldan evrensele estetik bir bakış açısı geliştirmeleri için uygun ortamlar sağlar.</w:t>
            </w:r>
          </w:p>
        </w:tc>
      </w:tr>
      <w:bookmarkEnd w:id="11"/>
    </w:tbl>
    <w:p w14:paraId="3D4B0F28" w14:textId="1B2A5D81" w:rsidR="00027833" w:rsidRDefault="00027833" w:rsidP="00027833">
      <w:pPr>
        <w:rPr>
          <w:rFonts w:asciiTheme="majorBidi" w:hAnsiTheme="majorBidi" w:cstheme="majorBidi"/>
          <w:sz w:val="18"/>
          <w:szCs w:val="18"/>
        </w:rPr>
      </w:pPr>
    </w:p>
    <w:p w14:paraId="4351EF63" w14:textId="3959746B" w:rsidR="00D16377" w:rsidRDefault="00D16377" w:rsidP="00027833">
      <w:pPr>
        <w:rPr>
          <w:rFonts w:asciiTheme="majorBidi" w:hAnsiTheme="majorBidi" w:cstheme="majorBidi"/>
          <w:sz w:val="18"/>
          <w:szCs w:val="18"/>
        </w:rPr>
      </w:pPr>
    </w:p>
    <w:p w14:paraId="37D40357" w14:textId="5B90EB9B" w:rsidR="00D16377" w:rsidRDefault="00D16377" w:rsidP="00027833">
      <w:pPr>
        <w:rPr>
          <w:rFonts w:asciiTheme="majorBidi" w:hAnsiTheme="majorBidi" w:cstheme="majorBidi"/>
          <w:sz w:val="18"/>
          <w:szCs w:val="18"/>
        </w:rPr>
      </w:pPr>
    </w:p>
    <w:p w14:paraId="61AB92B1" w14:textId="77777777" w:rsidR="00D16377" w:rsidRPr="00491648" w:rsidRDefault="00D16377" w:rsidP="00027833">
      <w:pPr>
        <w:rPr>
          <w:rFonts w:asciiTheme="majorBidi" w:hAnsiTheme="majorBidi" w:cstheme="majorBidi"/>
          <w:sz w:val="18"/>
          <w:szCs w:val="18"/>
        </w:rPr>
      </w:pPr>
    </w:p>
    <w:tbl>
      <w:tblPr>
        <w:tblStyle w:val="KlavuzTablo5Koyu-Vurgu2"/>
        <w:tblW w:w="0" w:type="auto"/>
        <w:tblLook w:val="04A0" w:firstRow="1" w:lastRow="0" w:firstColumn="1" w:lastColumn="0" w:noHBand="0" w:noVBand="1"/>
      </w:tblPr>
      <w:tblGrid>
        <w:gridCol w:w="447"/>
        <w:gridCol w:w="7849"/>
      </w:tblGrid>
      <w:tr w:rsidR="002F19FC" w:rsidRPr="00491648" w14:paraId="58D25DEE" w14:textId="77777777" w:rsidTr="002F19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
          </w:tcPr>
          <w:p w14:paraId="109FAD91" w14:textId="77777777" w:rsidR="002F19FC" w:rsidRPr="00491648" w:rsidRDefault="002F19FC" w:rsidP="00B81AA5">
            <w:pPr>
              <w:tabs>
                <w:tab w:val="left" w:pos="502"/>
                <w:tab w:val="center" w:pos="4320"/>
              </w:tabs>
              <w:jc w:val="center"/>
              <w:rPr>
                <w:rFonts w:asciiTheme="majorBidi" w:hAnsiTheme="majorBidi" w:cstheme="majorBidi"/>
                <w:color w:val="3B3A36"/>
                <w:sz w:val="18"/>
                <w:szCs w:val="18"/>
              </w:rPr>
            </w:pPr>
            <w:r w:rsidRPr="00491648">
              <w:rPr>
                <w:rFonts w:asciiTheme="majorBidi" w:hAnsiTheme="majorBidi" w:cstheme="majorBidi"/>
                <w:sz w:val="18"/>
                <w:szCs w:val="18"/>
              </w:rPr>
              <w:lastRenderedPageBreak/>
              <w:t>Fen Öğretimi Dersi Öğrenme Çıktıları</w:t>
            </w:r>
          </w:p>
        </w:tc>
      </w:tr>
      <w:tr w:rsidR="002F19FC" w:rsidRPr="00491648" w14:paraId="3DA35501"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196A4D87" w14:textId="77777777" w:rsidR="002F19FC" w:rsidRPr="00491648" w:rsidRDefault="002F19FC" w:rsidP="00B81AA5">
            <w:pPr>
              <w:tabs>
                <w:tab w:val="left" w:pos="502"/>
                <w:tab w:val="center" w:pos="4320"/>
              </w:tabs>
              <w:rPr>
                <w:rFonts w:asciiTheme="majorBidi" w:hAnsiTheme="majorBidi" w:cstheme="majorBidi"/>
                <w:bCs w:val="0"/>
                <w:sz w:val="18"/>
                <w:szCs w:val="18"/>
              </w:rPr>
            </w:pPr>
            <w:r w:rsidRPr="00491648">
              <w:rPr>
                <w:rFonts w:asciiTheme="majorBidi" w:hAnsiTheme="majorBidi" w:cstheme="majorBidi"/>
                <w:bCs w:val="0"/>
                <w:sz w:val="18"/>
                <w:szCs w:val="18"/>
              </w:rPr>
              <w:t>1</w:t>
            </w:r>
          </w:p>
        </w:tc>
        <w:tc>
          <w:tcPr>
            <w:tcW w:w="7849" w:type="dxa"/>
          </w:tcPr>
          <w:p w14:paraId="1E2CF442" w14:textId="77777777" w:rsidR="002F19FC" w:rsidRPr="00491648" w:rsidRDefault="002F19FC" w:rsidP="00B81AA5">
            <w:pPr>
              <w:tabs>
                <w:tab w:val="left" w:pos="502"/>
                <w:tab w:val="center" w:pos="432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color w:val="3B3A36"/>
                <w:sz w:val="18"/>
                <w:szCs w:val="18"/>
              </w:rPr>
              <w:t>Bilim, fen ve teknoloji terimlerini tanımlar.</w:t>
            </w:r>
          </w:p>
        </w:tc>
      </w:tr>
      <w:tr w:rsidR="002F19FC" w:rsidRPr="00491648" w14:paraId="6612DA02" w14:textId="77777777" w:rsidTr="002F19FC">
        <w:tc>
          <w:tcPr>
            <w:cnfStyle w:val="001000000000" w:firstRow="0" w:lastRow="0" w:firstColumn="1" w:lastColumn="0" w:oddVBand="0" w:evenVBand="0" w:oddHBand="0" w:evenHBand="0" w:firstRowFirstColumn="0" w:firstRowLastColumn="0" w:lastRowFirstColumn="0" w:lastRowLastColumn="0"/>
            <w:tcW w:w="447" w:type="dxa"/>
          </w:tcPr>
          <w:p w14:paraId="3E00D6B6" w14:textId="77777777" w:rsidR="002F19FC" w:rsidRPr="00491648" w:rsidRDefault="002F19FC" w:rsidP="00B81AA5">
            <w:pPr>
              <w:tabs>
                <w:tab w:val="left" w:pos="502"/>
                <w:tab w:val="center" w:pos="4320"/>
              </w:tabs>
              <w:rPr>
                <w:rFonts w:asciiTheme="majorBidi" w:hAnsiTheme="majorBidi" w:cstheme="majorBidi"/>
                <w:bCs w:val="0"/>
                <w:sz w:val="18"/>
                <w:szCs w:val="18"/>
              </w:rPr>
            </w:pPr>
            <w:r w:rsidRPr="00491648">
              <w:rPr>
                <w:rFonts w:asciiTheme="majorBidi" w:hAnsiTheme="majorBidi" w:cstheme="majorBidi"/>
                <w:bCs w:val="0"/>
                <w:sz w:val="18"/>
                <w:szCs w:val="18"/>
              </w:rPr>
              <w:t>2</w:t>
            </w:r>
          </w:p>
        </w:tc>
        <w:tc>
          <w:tcPr>
            <w:tcW w:w="7849" w:type="dxa"/>
          </w:tcPr>
          <w:p w14:paraId="4139EBAB" w14:textId="77777777" w:rsidR="002F19FC" w:rsidRPr="00491648" w:rsidRDefault="002F19FC" w:rsidP="00B81AA5">
            <w:pPr>
              <w:tabs>
                <w:tab w:val="left" w:pos="502"/>
                <w:tab w:val="center" w:pos="432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color w:val="3B3A36"/>
                <w:sz w:val="18"/>
                <w:szCs w:val="18"/>
              </w:rPr>
              <w:t>Bilimsel okuryazar kavramını ve bilimsel okuryazar bireyin özelliklerini açıklar.</w:t>
            </w:r>
          </w:p>
        </w:tc>
      </w:tr>
      <w:tr w:rsidR="002F19FC" w:rsidRPr="00491648" w14:paraId="16FA0B52"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7C42653A" w14:textId="77777777" w:rsidR="002F19FC" w:rsidRPr="00491648" w:rsidRDefault="002F19FC" w:rsidP="00B81AA5">
            <w:pPr>
              <w:tabs>
                <w:tab w:val="left" w:pos="502"/>
                <w:tab w:val="center" w:pos="4320"/>
              </w:tabs>
              <w:rPr>
                <w:rFonts w:asciiTheme="majorBidi" w:hAnsiTheme="majorBidi" w:cstheme="majorBidi"/>
                <w:bCs w:val="0"/>
                <w:sz w:val="18"/>
                <w:szCs w:val="18"/>
              </w:rPr>
            </w:pPr>
            <w:r w:rsidRPr="00491648">
              <w:rPr>
                <w:rFonts w:asciiTheme="majorBidi" w:hAnsiTheme="majorBidi" w:cstheme="majorBidi"/>
                <w:bCs w:val="0"/>
                <w:sz w:val="18"/>
                <w:szCs w:val="18"/>
              </w:rPr>
              <w:t>3</w:t>
            </w:r>
          </w:p>
        </w:tc>
        <w:tc>
          <w:tcPr>
            <w:tcW w:w="7849" w:type="dxa"/>
          </w:tcPr>
          <w:p w14:paraId="1A324E7F" w14:textId="77777777" w:rsidR="002F19FC" w:rsidRPr="00491648" w:rsidRDefault="002F19FC" w:rsidP="00B81AA5">
            <w:pPr>
              <w:tabs>
                <w:tab w:val="left" w:pos="502"/>
                <w:tab w:val="center" w:pos="432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color w:val="3B3A36"/>
                <w:sz w:val="18"/>
                <w:szCs w:val="18"/>
              </w:rPr>
              <w:t>Fen bilimleri öğretim programının amaçlarını sıralar.</w:t>
            </w:r>
          </w:p>
        </w:tc>
      </w:tr>
      <w:tr w:rsidR="002F19FC" w:rsidRPr="00491648" w14:paraId="722EEAA2" w14:textId="77777777" w:rsidTr="002F19FC">
        <w:tc>
          <w:tcPr>
            <w:cnfStyle w:val="001000000000" w:firstRow="0" w:lastRow="0" w:firstColumn="1" w:lastColumn="0" w:oddVBand="0" w:evenVBand="0" w:oddHBand="0" w:evenHBand="0" w:firstRowFirstColumn="0" w:firstRowLastColumn="0" w:lastRowFirstColumn="0" w:lastRowLastColumn="0"/>
            <w:tcW w:w="447" w:type="dxa"/>
          </w:tcPr>
          <w:p w14:paraId="11911093" w14:textId="77777777" w:rsidR="002F19FC" w:rsidRPr="00491648" w:rsidRDefault="002F19FC" w:rsidP="00B81AA5">
            <w:pPr>
              <w:tabs>
                <w:tab w:val="left" w:pos="502"/>
                <w:tab w:val="center" w:pos="4320"/>
              </w:tabs>
              <w:rPr>
                <w:rFonts w:asciiTheme="majorBidi" w:hAnsiTheme="majorBidi" w:cstheme="majorBidi"/>
                <w:bCs w:val="0"/>
                <w:sz w:val="18"/>
                <w:szCs w:val="18"/>
              </w:rPr>
            </w:pPr>
            <w:r w:rsidRPr="00491648">
              <w:rPr>
                <w:rFonts w:asciiTheme="majorBidi" w:hAnsiTheme="majorBidi" w:cstheme="majorBidi"/>
                <w:bCs w:val="0"/>
                <w:sz w:val="18"/>
                <w:szCs w:val="18"/>
              </w:rPr>
              <w:t>4</w:t>
            </w:r>
          </w:p>
        </w:tc>
        <w:tc>
          <w:tcPr>
            <w:tcW w:w="7849" w:type="dxa"/>
          </w:tcPr>
          <w:p w14:paraId="05358B55" w14:textId="77777777" w:rsidR="002F19FC" w:rsidRPr="00491648" w:rsidRDefault="002F19FC" w:rsidP="00B81AA5">
            <w:pPr>
              <w:tabs>
                <w:tab w:val="left" w:pos="502"/>
                <w:tab w:val="center" w:pos="432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color w:val="3B3A36"/>
                <w:sz w:val="18"/>
                <w:szCs w:val="18"/>
              </w:rPr>
              <w:t>Öğrenci merkezli bir fen etkinliği tasarlar.</w:t>
            </w:r>
          </w:p>
        </w:tc>
      </w:tr>
      <w:tr w:rsidR="002F19FC" w:rsidRPr="00491648" w14:paraId="78532379"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0CEC2FE2" w14:textId="77777777" w:rsidR="002F19FC" w:rsidRPr="00491648" w:rsidRDefault="002F19FC" w:rsidP="00B81AA5">
            <w:pPr>
              <w:rPr>
                <w:rFonts w:asciiTheme="majorBidi" w:hAnsiTheme="majorBidi" w:cstheme="majorBidi"/>
                <w:bCs w:val="0"/>
                <w:sz w:val="18"/>
                <w:szCs w:val="18"/>
              </w:rPr>
            </w:pPr>
            <w:r w:rsidRPr="00491648">
              <w:rPr>
                <w:rFonts w:asciiTheme="majorBidi" w:hAnsiTheme="majorBidi" w:cstheme="majorBidi"/>
                <w:bCs w:val="0"/>
                <w:sz w:val="18"/>
                <w:szCs w:val="18"/>
              </w:rPr>
              <w:t>5</w:t>
            </w:r>
          </w:p>
        </w:tc>
        <w:tc>
          <w:tcPr>
            <w:tcW w:w="7849" w:type="dxa"/>
          </w:tcPr>
          <w:p w14:paraId="5BF59B49" w14:textId="77777777" w:rsidR="002F19FC" w:rsidRPr="00491648" w:rsidRDefault="002F19FC" w:rsidP="00B81AA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3B3A36"/>
                <w:sz w:val="18"/>
                <w:szCs w:val="18"/>
              </w:rPr>
              <w:t>Bilimin doğasını oluşturan temaları sıralar.</w:t>
            </w:r>
          </w:p>
        </w:tc>
      </w:tr>
      <w:tr w:rsidR="002F19FC" w:rsidRPr="00491648" w14:paraId="0FB1C5A5" w14:textId="77777777" w:rsidTr="002F19FC">
        <w:tc>
          <w:tcPr>
            <w:cnfStyle w:val="001000000000" w:firstRow="0" w:lastRow="0" w:firstColumn="1" w:lastColumn="0" w:oddVBand="0" w:evenVBand="0" w:oddHBand="0" w:evenHBand="0" w:firstRowFirstColumn="0" w:firstRowLastColumn="0" w:lastRowFirstColumn="0" w:lastRowLastColumn="0"/>
            <w:tcW w:w="447" w:type="dxa"/>
          </w:tcPr>
          <w:p w14:paraId="2884BEA3" w14:textId="77777777" w:rsidR="002F19FC" w:rsidRPr="00491648" w:rsidRDefault="002F19FC" w:rsidP="00B81AA5">
            <w:pPr>
              <w:rPr>
                <w:rFonts w:asciiTheme="majorBidi" w:hAnsiTheme="majorBidi" w:cstheme="majorBidi"/>
                <w:bCs w:val="0"/>
                <w:sz w:val="18"/>
                <w:szCs w:val="18"/>
              </w:rPr>
            </w:pPr>
            <w:r w:rsidRPr="00491648">
              <w:rPr>
                <w:rFonts w:asciiTheme="majorBidi" w:hAnsiTheme="majorBidi" w:cstheme="majorBidi"/>
                <w:bCs w:val="0"/>
                <w:sz w:val="18"/>
                <w:szCs w:val="18"/>
              </w:rPr>
              <w:t>6</w:t>
            </w:r>
          </w:p>
        </w:tc>
        <w:tc>
          <w:tcPr>
            <w:tcW w:w="7849" w:type="dxa"/>
          </w:tcPr>
          <w:p w14:paraId="0792396D" w14:textId="77777777" w:rsidR="002F19FC" w:rsidRPr="00491648" w:rsidRDefault="002F19FC" w:rsidP="00B81AA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color w:val="3B3A36"/>
                <w:sz w:val="18"/>
                <w:szCs w:val="18"/>
              </w:rPr>
              <w:t>Araştırma sorgulamaya dayalı fen etkinlikleri tasarlar.</w:t>
            </w:r>
          </w:p>
        </w:tc>
      </w:tr>
      <w:tr w:rsidR="002F19FC" w:rsidRPr="00491648" w14:paraId="5BE96E73" w14:textId="77777777" w:rsidTr="002F1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 w:type="dxa"/>
          </w:tcPr>
          <w:p w14:paraId="31F80383" w14:textId="77777777" w:rsidR="002F19FC" w:rsidRPr="00491648" w:rsidRDefault="002F19FC" w:rsidP="00B81AA5">
            <w:pPr>
              <w:rPr>
                <w:rFonts w:asciiTheme="majorBidi" w:hAnsiTheme="majorBidi" w:cstheme="majorBidi"/>
                <w:bCs w:val="0"/>
                <w:sz w:val="18"/>
                <w:szCs w:val="18"/>
              </w:rPr>
            </w:pPr>
            <w:r w:rsidRPr="00491648">
              <w:rPr>
                <w:rFonts w:asciiTheme="majorBidi" w:hAnsiTheme="majorBidi" w:cstheme="majorBidi"/>
                <w:bCs w:val="0"/>
                <w:sz w:val="18"/>
                <w:szCs w:val="18"/>
              </w:rPr>
              <w:t>7</w:t>
            </w:r>
          </w:p>
        </w:tc>
        <w:tc>
          <w:tcPr>
            <w:tcW w:w="7849" w:type="dxa"/>
          </w:tcPr>
          <w:p w14:paraId="12AB97C0" w14:textId="77777777" w:rsidR="002F19FC" w:rsidRPr="00491648" w:rsidRDefault="002F19FC" w:rsidP="00B81AA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color w:val="3B3A36"/>
                <w:sz w:val="18"/>
                <w:szCs w:val="18"/>
              </w:rPr>
              <w:t>STEM etkinlikleri tasarlar.</w:t>
            </w:r>
          </w:p>
        </w:tc>
      </w:tr>
    </w:tbl>
    <w:p w14:paraId="253F197B" w14:textId="77777777" w:rsidR="002F19FC" w:rsidRPr="00491648" w:rsidRDefault="002F19FC" w:rsidP="002F19FC">
      <w:pPr>
        <w:rPr>
          <w:rFonts w:asciiTheme="majorBidi" w:hAnsiTheme="majorBidi" w:cstheme="majorBidi"/>
          <w:sz w:val="18"/>
          <w:szCs w:val="18"/>
        </w:rPr>
      </w:pPr>
    </w:p>
    <w:tbl>
      <w:tblPr>
        <w:tblStyle w:val="KlavuzTablo5Koyu-Vurgu1"/>
        <w:tblW w:w="0" w:type="auto"/>
        <w:tblLook w:val="04A0" w:firstRow="1" w:lastRow="0" w:firstColumn="1" w:lastColumn="0" w:noHBand="0" w:noVBand="1"/>
      </w:tblPr>
      <w:tblGrid>
        <w:gridCol w:w="1116"/>
        <w:gridCol w:w="312"/>
        <w:gridCol w:w="312"/>
        <w:gridCol w:w="312"/>
        <w:gridCol w:w="312"/>
        <w:gridCol w:w="313"/>
        <w:gridCol w:w="313"/>
        <w:gridCol w:w="313"/>
        <w:gridCol w:w="313"/>
        <w:gridCol w:w="313"/>
        <w:gridCol w:w="397"/>
        <w:gridCol w:w="397"/>
        <w:gridCol w:w="397"/>
        <w:gridCol w:w="397"/>
        <w:gridCol w:w="397"/>
        <w:gridCol w:w="397"/>
        <w:gridCol w:w="397"/>
        <w:gridCol w:w="397"/>
        <w:gridCol w:w="397"/>
        <w:gridCol w:w="397"/>
        <w:gridCol w:w="397"/>
      </w:tblGrid>
      <w:tr w:rsidR="002E7BD7" w:rsidRPr="00491648" w14:paraId="04C3ADC6" w14:textId="77777777" w:rsidTr="00F41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1"/>
          </w:tcPr>
          <w:p w14:paraId="3529197D" w14:textId="2E0C2F4C" w:rsidR="002E7BD7" w:rsidRPr="00491648" w:rsidRDefault="002E7BD7" w:rsidP="00B81AA5">
            <w:pPr>
              <w:jc w:val="center"/>
              <w:rPr>
                <w:rFonts w:asciiTheme="majorBidi" w:hAnsiTheme="majorBidi" w:cstheme="majorBidi"/>
                <w:b w:val="0"/>
                <w:bCs w:val="0"/>
                <w:sz w:val="18"/>
                <w:szCs w:val="18"/>
              </w:rPr>
            </w:pPr>
            <w:r w:rsidRPr="00491648">
              <w:rPr>
                <w:rFonts w:asciiTheme="majorBidi" w:hAnsiTheme="majorBidi" w:cstheme="majorBidi"/>
                <w:sz w:val="18"/>
                <w:szCs w:val="18"/>
              </w:rPr>
              <w:t>Sınıf Eğitimi Anabilim Dalı Program Yeterlilikleri ile Fen Öğretimi Dersi Öğrenme Çıktıları İlişkisi</w:t>
            </w:r>
          </w:p>
        </w:tc>
      </w:tr>
      <w:tr w:rsidR="002F19FC" w:rsidRPr="00491648" w14:paraId="43750B75"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11ACD7B4" w14:textId="77777777" w:rsidR="002F19FC" w:rsidRPr="00491648" w:rsidRDefault="002F19FC" w:rsidP="00B81AA5">
            <w:pPr>
              <w:rPr>
                <w:rFonts w:asciiTheme="majorBidi" w:hAnsiTheme="majorBidi" w:cstheme="majorBidi"/>
                <w:sz w:val="18"/>
                <w:szCs w:val="18"/>
              </w:rPr>
            </w:pPr>
          </w:p>
        </w:tc>
        <w:tc>
          <w:tcPr>
            <w:tcW w:w="7180" w:type="dxa"/>
            <w:gridSpan w:val="20"/>
          </w:tcPr>
          <w:p w14:paraId="2EDBDB33" w14:textId="77777777" w:rsidR="002F19FC" w:rsidRPr="00491648" w:rsidRDefault="002F19FC" w:rsidP="00B81AA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491648">
              <w:rPr>
                <w:rFonts w:asciiTheme="majorBidi" w:hAnsiTheme="majorBidi" w:cstheme="majorBidi"/>
                <w:b/>
                <w:bCs/>
                <w:sz w:val="18"/>
                <w:szCs w:val="18"/>
              </w:rPr>
              <w:t>PROGRAM YETERLİLİKLERİ</w:t>
            </w:r>
          </w:p>
        </w:tc>
      </w:tr>
      <w:tr w:rsidR="002F19FC" w:rsidRPr="00491648" w14:paraId="23950D07" w14:textId="77777777" w:rsidTr="002E7BD7">
        <w:tc>
          <w:tcPr>
            <w:cnfStyle w:val="001000000000" w:firstRow="0" w:lastRow="0" w:firstColumn="1" w:lastColumn="0" w:oddVBand="0" w:evenVBand="0" w:oddHBand="0" w:evenHBand="0" w:firstRowFirstColumn="0" w:firstRowLastColumn="0" w:lastRowFirstColumn="0" w:lastRowLastColumn="0"/>
            <w:tcW w:w="1116" w:type="dxa"/>
          </w:tcPr>
          <w:p w14:paraId="7C45541D" w14:textId="77777777" w:rsidR="002F19FC" w:rsidRPr="00491648" w:rsidRDefault="002F19FC" w:rsidP="00B81AA5">
            <w:pPr>
              <w:rPr>
                <w:rFonts w:asciiTheme="majorBidi" w:hAnsiTheme="majorBidi" w:cstheme="majorBidi"/>
                <w:b w:val="0"/>
                <w:bCs w:val="0"/>
                <w:sz w:val="18"/>
                <w:szCs w:val="18"/>
              </w:rPr>
            </w:pPr>
            <w:r w:rsidRPr="00491648">
              <w:rPr>
                <w:rFonts w:asciiTheme="majorBidi" w:hAnsiTheme="majorBidi" w:cstheme="majorBidi"/>
                <w:b w:val="0"/>
                <w:bCs w:val="0"/>
                <w:sz w:val="18"/>
                <w:szCs w:val="18"/>
              </w:rPr>
              <w:t>DERS ÖĞRENME ÇIKTILARI</w:t>
            </w:r>
          </w:p>
        </w:tc>
        <w:tc>
          <w:tcPr>
            <w:tcW w:w="312" w:type="dxa"/>
            <w:vAlign w:val="center"/>
          </w:tcPr>
          <w:p w14:paraId="0AB8E582" w14:textId="42926DCE"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72496133" w14:textId="068B4A09"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2" w:type="dxa"/>
            <w:vAlign w:val="center"/>
          </w:tcPr>
          <w:p w14:paraId="0422CB7B" w14:textId="28A3F8B6"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12" w:type="dxa"/>
            <w:vAlign w:val="center"/>
          </w:tcPr>
          <w:p w14:paraId="45E4DB2A" w14:textId="358935DC"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4</w:t>
            </w:r>
          </w:p>
        </w:tc>
        <w:tc>
          <w:tcPr>
            <w:tcW w:w="313" w:type="dxa"/>
            <w:vAlign w:val="center"/>
          </w:tcPr>
          <w:p w14:paraId="77B8BDE9" w14:textId="6BE4074B"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13" w:type="dxa"/>
            <w:vAlign w:val="center"/>
          </w:tcPr>
          <w:p w14:paraId="055A83D1" w14:textId="25F8C84D"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6</w:t>
            </w:r>
          </w:p>
        </w:tc>
        <w:tc>
          <w:tcPr>
            <w:tcW w:w="313" w:type="dxa"/>
            <w:vAlign w:val="center"/>
          </w:tcPr>
          <w:p w14:paraId="7C7F9940" w14:textId="5428F5C8"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7</w:t>
            </w:r>
          </w:p>
        </w:tc>
        <w:tc>
          <w:tcPr>
            <w:tcW w:w="313" w:type="dxa"/>
            <w:vAlign w:val="center"/>
          </w:tcPr>
          <w:p w14:paraId="46273285" w14:textId="4269E242"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8</w:t>
            </w:r>
          </w:p>
        </w:tc>
        <w:tc>
          <w:tcPr>
            <w:tcW w:w="313" w:type="dxa"/>
            <w:vAlign w:val="center"/>
          </w:tcPr>
          <w:p w14:paraId="68CA0556" w14:textId="7319C754"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9</w:t>
            </w:r>
          </w:p>
        </w:tc>
        <w:tc>
          <w:tcPr>
            <w:tcW w:w="397" w:type="dxa"/>
            <w:vAlign w:val="center"/>
          </w:tcPr>
          <w:p w14:paraId="293B9919" w14:textId="1EE04D2E"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10</w:t>
            </w:r>
          </w:p>
        </w:tc>
        <w:tc>
          <w:tcPr>
            <w:tcW w:w="397" w:type="dxa"/>
            <w:vAlign w:val="center"/>
          </w:tcPr>
          <w:p w14:paraId="6E6D1A4A" w14:textId="233655EE"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11</w:t>
            </w:r>
          </w:p>
        </w:tc>
        <w:tc>
          <w:tcPr>
            <w:tcW w:w="397" w:type="dxa"/>
            <w:vAlign w:val="center"/>
          </w:tcPr>
          <w:p w14:paraId="6A966A4A" w14:textId="5BB47869"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12</w:t>
            </w:r>
          </w:p>
        </w:tc>
        <w:tc>
          <w:tcPr>
            <w:tcW w:w="397" w:type="dxa"/>
            <w:vAlign w:val="center"/>
          </w:tcPr>
          <w:p w14:paraId="277877D2" w14:textId="7C63BB85"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13</w:t>
            </w:r>
          </w:p>
        </w:tc>
        <w:tc>
          <w:tcPr>
            <w:tcW w:w="397" w:type="dxa"/>
            <w:vAlign w:val="center"/>
          </w:tcPr>
          <w:p w14:paraId="53996C15" w14:textId="2915D115"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14</w:t>
            </w:r>
          </w:p>
        </w:tc>
        <w:tc>
          <w:tcPr>
            <w:tcW w:w="397" w:type="dxa"/>
            <w:vAlign w:val="center"/>
          </w:tcPr>
          <w:p w14:paraId="3FD455B1" w14:textId="1B3C7485"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15</w:t>
            </w:r>
          </w:p>
        </w:tc>
        <w:tc>
          <w:tcPr>
            <w:tcW w:w="397" w:type="dxa"/>
            <w:vAlign w:val="center"/>
          </w:tcPr>
          <w:p w14:paraId="4FE84F00" w14:textId="5FF2584D"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16</w:t>
            </w:r>
          </w:p>
        </w:tc>
        <w:tc>
          <w:tcPr>
            <w:tcW w:w="397" w:type="dxa"/>
            <w:vAlign w:val="center"/>
          </w:tcPr>
          <w:p w14:paraId="1E2B9BD4" w14:textId="7D8B231B"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17</w:t>
            </w:r>
          </w:p>
        </w:tc>
        <w:tc>
          <w:tcPr>
            <w:tcW w:w="397" w:type="dxa"/>
            <w:vAlign w:val="center"/>
          </w:tcPr>
          <w:p w14:paraId="0A05CBEA" w14:textId="5F153AB4"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18</w:t>
            </w:r>
          </w:p>
        </w:tc>
        <w:tc>
          <w:tcPr>
            <w:tcW w:w="397" w:type="dxa"/>
            <w:vAlign w:val="center"/>
          </w:tcPr>
          <w:p w14:paraId="1B6C96D1" w14:textId="7F808A61"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19</w:t>
            </w:r>
          </w:p>
        </w:tc>
        <w:tc>
          <w:tcPr>
            <w:tcW w:w="397" w:type="dxa"/>
            <w:vAlign w:val="center"/>
          </w:tcPr>
          <w:p w14:paraId="2FE29C5B" w14:textId="044568BA"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20</w:t>
            </w:r>
          </w:p>
        </w:tc>
      </w:tr>
      <w:tr w:rsidR="002F19FC" w:rsidRPr="00491648" w14:paraId="0A4B8EF5"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28218156" w14:textId="49DDC52A" w:rsidR="002F19FC" w:rsidRPr="00491648" w:rsidRDefault="002F19FC" w:rsidP="00B81AA5">
            <w:pPr>
              <w:rPr>
                <w:rFonts w:asciiTheme="majorBidi" w:hAnsiTheme="majorBidi" w:cstheme="majorBidi"/>
                <w:color w:val="000000"/>
                <w:sz w:val="18"/>
                <w:szCs w:val="18"/>
              </w:rPr>
            </w:pPr>
            <w:r w:rsidRPr="00491648">
              <w:rPr>
                <w:rFonts w:asciiTheme="majorBidi" w:hAnsiTheme="majorBidi" w:cstheme="majorBidi"/>
                <w:color w:val="000000"/>
                <w:sz w:val="18"/>
                <w:szCs w:val="18"/>
              </w:rPr>
              <w:t>Ders Genel</w:t>
            </w:r>
          </w:p>
        </w:tc>
        <w:tc>
          <w:tcPr>
            <w:tcW w:w="312" w:type="dxa"/>
            <w:vAlign w:val="center"/>
          </w:tcPr>
          <w:p w14:paraId="286B9823"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2" w:type="dxa"/>
            <w:vAlign w:val="center"/>
          </w:tcPr>
          <w:p w14:paraId="42B82CAA"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2" w:type="dxa"/>
            <w:vAlign w:val="center"/>
          </w:tcPr>
          <w:p w14:paraId="2E964735"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2" w:type="dxa"/>
            <w:vAlign w:val="center"/>
          </w:tcPr>
          <w:p w14:paraId="563680BD"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13" w:type="dxa"/>
            <w:vAlign w:val="center"/>
          </w:tcPr>
          <w:p w14:paraId="03F5AD41"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13" w:type="dxa"/>
            <w:vAlign w:val="center"/>
          </w:tcPr>
          <w:p w14:paraId="03043AE2"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3" w:type="dxa"/>
            <w:vAlign w:val="center"/>
          </w:tcPr>
          <w:p w14:paraId="5453A048"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2738BC22"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3" w:type="dxa"/>
            <w:vAlign w:val="center"/>
          </w:tcPr>
          <w:p w14:paraId="469623E4"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08EBBCDF"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56B95EB9"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2073C363"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141B8130"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4</w:t>
            </w:r>
          </w:p>
        </w:tc>
        <w:tc>
          <w:tcPr>
            <w:tcW w:w="397" w:type="dxa"/>
            <w:vAlign w:val="center"/>
          </w:tcPr>
          <w:p w14:paraId="7E37C834"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97" w:type="dxa"/>
            <w:vAlign w:val="center"/>
          </w:tcPr>
          <w:p w14:paraId="3D0874D1"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08764E92"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4</w:t>
            </w:r>
          </w:p>
        </w:tc>
        <w:tc>
          <w:tcPr>
            <w:tcW w:w="397" w:type="dxa"/>
            <w:vAlign w:val="center"/>
          </w:tcPr>
          <w:p w14:paraId="3DB0E5F2"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46724384"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2894E730"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97" w:type="dxa"/>
            <w:vAlign w:val="center"/>
          </w:tcPr>
          <w:p w14:paraId="7375D3CF"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r>
      <w:tr w:rsidR="002F19FC" w:rsidRPr="00491648" w14:paraId="14283719" w14:textId="77777777" w:rsidTr="002E7BD7">
        <w:tc>
          <w:tcPr>
            <w:cnfStyle w:val="001000000000" w:firstRow="0" w:lastRow="0" w:firstColumn="1" w:lastColumn="0" w:oddVBand="0" w:evenVBand="0" w:oddHBand="0" w:evenHBand="0" w:firstRowFirstColumn="0" w:firstRowLastColumn="0" w:lastRowFirstColumn="0" w:lastRowLastColumn="0"/>
            <w:tcW w:w="1116" w:type="dxa"/>
          </w:tcPr>
          <w:p w14:paraId="0FB81011" w14:textId="77777777" w:rsidR="002F19FC" w:rsidRPr="00491648" w:rsidRDefault="002F19FC" w:rsidP="00B81AA5">
            <w:pPr>
              <w:rPr>
                <w:rFonts w:asciiTheme="majorBidi" w:hAnsiTheme="majorBidi" w:cstheme="majorBidi"/>
                <w:sz w:val="18"/>
                <w:szCs w:val="18"/>
              </w:rPr>
            </w:pPr>
            <w:r w:rsidRPr="00491648">
              <w:rPr>
                <w:rFonts w:asciiTheme="majorBidi" w:hAnsiTheme="majorBidi" w:cstheme="majorBidi"/>
                <w:color w:val="000000"/>
                <w:sz w:val="18"/>
                <w:szCs w:val="18"/>
              </w:rPr>
              <w:t>ÖÇ1</w:t>
            </w:r>
          </w:p>
        </w:tc>
        <w:tc>
          <w:tcPr>
            <w:tcW w:w="312" w:type="dxa"/>
            <w:vAlign w:val="center"/>
          </w:tcPr>
          <w:p w14:paraId="234D2575"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1</w:t>
            </w:r>
          </w:p>
        </w:tc>
        <w:tc>
          <w:tcPr>
            <w:tcW w:w="312" w:type="dxa"/>
            <w:vAlign w:val="center"/>
          </w:tcPr>
          <w:p w14:paraId="61A2C5B4"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3C87802E"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354D2CDE"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13" w:type="dxa"/>
            <w:vAlign w:val="center"/>
          </w:tcPr>
          <w:p w14:paraId="6CBF176A"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4</w:t>
            </w:r>
          </w:p>
        </w:tc>
        <w:tc>
          <w:tcPr>
            <w:tcW w:w="313" w:type="dxa"/>
            <w:vAlign w:val="center"/>
          </w:tcPr>
          <w:p w14:paraId="79F22462"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596AAC93"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6C6B6FAC"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70A80561"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8E349A7"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428D8FC4"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97" w:type="dxa"/>
            <w:vAlign w:val="center"/>
          </w:tcPr>
          <w:p w14:paraId="4BD13508"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97" w:type="dxa"/>
            <w:vAlign w:val="center"/>
          </w:tcPr>
          <w:p w14:paraId="33EC6426"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0ECAE365"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18824826"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5916A4F5"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54C32BF6"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5E7A57DA"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16893E15"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2A1F7715"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r>
      <w:tr w:rsidR="002F19FC" w:rsidRPr="00491648" w14:paraId="3DBE63FA"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65D68515" w14:textId="77777777" w:rsidR="002F19FC" w:rsidRPr="00491648" w:rsidRDefault="002F19FC" w:rsidP="00B81AA5">
            <w:pPr>
              <w:rPr>
                <w:rFonts w:asciiTheme="majorBidi" w:hAnsiTheme="majorBidi" w:cstheme="majorBidi"/>
                <w:sz w:val="18"/>
                <w:szCs w:val="18"/>
              </w:rPr>
            </w:pPr>
            <w:r w:rsidRPr="00491648">
              <w:rPr>
                <w:rFonts w:asciiTheme="majorBidi" w:hAnsiTheme="majorBidi" w:cstheme="majorBidi"/>
                <w:color w:val="000000"/>
                <w:sz w:val="18"/>
                <w:szCs w:val="18"/>
              </w:rPr>
              <w:t>ÖÇ2</w:t>
            </w:r>
          </w:p>
        </w:tc>
        <w:tc>
          <w:tcPr>
            <w:tcW w:w="312" w:type="dxa"/>
            <w:vAlign w:val="center"/>
          </w:tcPr>
          <w:p w14:paraId="71BC7003"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1</w:t>
            </w:r>
          </w:p>
        </w:tc>
        <w:tc>
          <w:tcPr>
            <w:tcW w:w="312" w:type="dxa"/>
            <w:vAlign w:val="center"/>
          </w:tcPr>
          <w:p w14:paraId="652206D1"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656C7722"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0D23532F"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13" w:type="dxa"/>
            <w:vAlign w:val="center"/>
          </w:tcPr>
          <w:p w14:paraId="1F3AE0E8"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13" w:type="dxa"/>
            <w:vAlign w:val="center"/>
          </w:tcPr>
          <w:p w14:paraId="30D2EBEA"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26B13C5D"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786572C8"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66F148EE"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5187D06A"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6253594F"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97" w:type="dxa"/>
            <w:vAlign w:val="center"/>
          </w:tcPr>
          <w:p w14:paraId="32960DA2"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97" w:type="dxa"/>
            <w:vAlign w:val="center"/>
          </w:tcPr>
          <w:p w14:paraId="4195C2D6"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2960746B"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745EFD31"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B243636"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3740A7BC"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466FA359"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43DA752F"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2ECE5C79"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r>
      <w:tr w:rsidR="002F19FC" w:rsidRPr="00491648" w14:paraId="6A26DF6B" w14:textId="77777777" w:rsidTr="002E7BD7">
        <w:tc>
          <w:tcPr>
            <w:cnfStyle w:val="001000000000" w:firstRow="0" w:lastRow="0" w:firstColumn="1" w:lastColumn="0" w:oddVBand="0" w:evenVBand="0" w:oddHBand="0" w:evenHBand="0" w:firstRowFirstColumn="0" w:firstRowLastColumn="0" w:lastRowFirstColumn="0" w:lastRowLastColumn="0"/>
            <w:tcW w:w="1116" w:type="dxa"/>
          </w:tcPr>
          <w:p w14:paraId="4C0E3560" w14:textId="77777777" w:rsidR="002F19FC" w:rsidRPr="00491648" w:rsidRDefault="002F19FC" w:rsidP="00B81AA5">
            <w:pPr>
              <w:rPr>
                <w:rFonts w:asciiTheme="majorBidi" w:hAnsiTheme="majorBidi" w:cstheme="majorBidi"/>
                <w:sz w:val="18"/>
                <w:szCs w:val="18"/>
              </w:rPr>
            </w:pPr>
            <w:r w:rsidRPr="00491648">
              <w:rPr>
                <w:rFonts w:asciiTheme="majorBidi" w:hAnsiTheme="majorBidi" w:cstheme="majorBidi"/>
                <w:color w:val="000000"/>
                <w:sz w:val="18"/>
                <w:szCs w:val="18"/>
              </w:rPr>
              <w:t>ÖÇ3</w:t>
            </w:r>
          </w:p>
        </w:tc>
        <w:tc>
          <w:tcPr>
            <w:tcW w:w="312" w:type="dxa"/>
            <w:vAlign w:val="center"/>
          </w:tcPr>
          <w:p w14:paraId="58228F9F"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1</w:t>
            </w:r>
          </w:p>
        </w:tc>
        <w:tc>
          <w:tcPr>
            <w:tcW w:w="312" w:type="dxa"/>
            <w:vAlign w:val="center"/>
          </w:tcPr>
          <w:p w14:paraId="40ECA83E"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51FF386D"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472488A3"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5F9AA34A"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13" w:type="dxa"/>
            <w:vAlign w:val="center"/>
          </w:tcPr>
          <w:p w14:paraId="4A773210"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59C86408"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77B26709"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1227C633"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1AEB44CF"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4EBB681B"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97" w:type="dxa"/>
            <w:vAlign w:val="center"/>
          </w:tcPr>
          <w:p w14:paraId="0695A26A"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97" w:type="dxa"/>
            <w:vAlign w:val="center"/>
          </w:tcPr>
          <w:p w14:paraId="35845E60"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4</w:t>
            </w:r>
          </w:p>
        </w:tc>
        <w:tc>
          <w:tcPr>
            <w:tcW w:w="397" w:type="dxa"/>
            <w:vAlign w:val="center"/>
          </w:tcPr>
          <w:p w14:paraId="3225669D"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5FDE516D"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6EE6ABDF"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225C6BB8"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4E9D464A"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029E5390"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0EF86427"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r>
      <w:tr w:rsidR="002F19FC" w:rsidRPr="00491648" w14:paraId="12C6ACE4"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70560600" w14:textId="77777777" w:rsidR="002F19FC" w:rsidRPr="00491648" w:rsidRDefault="002F19FC" w:rsidP="00B81AA5">
            <w:pPr>
              <w:rPr>
                <w:rFonts w:asciiTheme="majorBidi" w:hAnsiTheme="majorBidi" w:cstheme="majorBidi"/>
                <w:sz w:val="18"/>
                <w:szCs w:val="18"/>
              </w:rPr>
            </w:pPr>
            <w:r w:rsidRPr="00491648">
              <w:rPr>
                <w:rFonts w:asciiTheme="majorBidi" w:hAnsiTheme="majorBidi" w:cstheme="majorBidi"/>
                <w:color w:val="000000"/>
                <w:sz w:val="18"/>
                <w:szCs w:val="18"/>
              </w:rPr>
              <w:t>ÖÇ4</w:t>
            </w:r>
          </w:p>
        </w:tc>
        <w:tc>
          <w:tcPr>
            <w:tcW w:w="312" w:type="dxa"/>
            <w:vAlign w:val="center"/>
          </w:tcPr>
          <w:p w14:paraId="2F31310D"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1</w:t>
            </w:r>
          </w:p>
        </w:tc>
        <w:tc>
          <w:tcPr>
            <w:tcW w:w="312" w:type="dxa"/>
            <w:vAlign w:val="center"/>
          </w:tcPr>
          <w:p w14:paraId="0D338DBA"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0DD0CF6C"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1EB21437"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30BE3B60"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13" w:type="dxa"/>
            <w:vAlign w:val="center"/>
          </w:tcPr>
          <w:p w14:paraId="0CF8B0F6"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3BA9941A"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73A36EE7"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5FE27C5E"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0ECA0415"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70B5C9D"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97" w:type="dxa"/>
            <w:vAlign w:val="center"/>
          </w:tcPr>
          <w:p w14:paraId="09ECDBB7"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97" w:type="dxa"/>
            <w:vAlign w:val="center"/>
          </w:tcPr>
          <w:p w14:paraId="5EB5A584"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4</w:t>
            </w:r>
          </w:p>
        </w:tc>
        <w:tc>
          <w:tcPr>
            <w:tcW w:w="397" w:type="dxa"/>
            <w:vAlign w:val="center"/>
          </w:tcPr>
          <w:p w14:paraId="799B8EF8"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5FC8AE03"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30C894EA"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1A059719"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63825580"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1A16EAEA"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7C3EDD8F"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r>
      <w:tr w:rsidR="002F19FC" w:rsidRPr="00491648" w14:paraId="2D1A3933" w14:textId="77777777" w:rsidTr="002E7BD7">
        <w:tc>
          <w:tcPr>
            <w:cnfStyle w:val="001000000000" w:firstRow="0" w:lastRow="0" w:firstColumn="1" w:lastColumn="0" w:oddVBand="0" w:evenVBand="0" w:oddHBand="0" w:evenHBand="0" w:firstRowFirstColumn="0" w:firstRowLastColumn="0" w:lastRowFirstColumn="0" w:lastRowLastColumn="0"/>
            <w:tcW w:w="1116" w:type="dxa"/>
          </w:tcPr>
          <w:p w14:paraId="6AE356B4" w14:textId="77777777" w:rsidR="002F19FC" w:rsidRPr="00491648" w:rsidRDefault="002F19FC" w:rsidP="00B81AA5">
            <w:pPr>
              <w:rPr>
                <w:rFonts w:asciiTheme="majorBidi" w:hAnsiTheme="majorBidi" w:cstheme="majorBidi"/>
                <w:sz w:val="18"/>
                <w:szCs w:val="18"/>
              </w:rPr>
            </w:pPr>
            <w:r w:rsidRPr="00491648">
              <w:rPr>
                <w:rFonts w:asciiTheme="majorBidi" w:hAnsiTheme="majorBidi" w:cstheme="majorBidi"/>
                <w:color w:val="000000"/>
                <w:sz w:val="18"/>
                <w:szCs w:val="18"/>
              </w:rPr>
              <w:t>ÖÇ5</w:t>
            </w:r>
          </w:p>
        </w:tc>
        <w:tc>
          <w:tcPr>
            <w:tcW w:w="312" w:type="dxa"/>
            <w:vAlign w:val="center"/>
          </w:tcPr>
          <w:p w14:paraId="2E823A38"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1</w:t>
            </w:r>
          </w:p>
        </w:tc>
        <w:tc>
          <w:tcPr>
            <w:tcW w:w="312" w:type="dxa"/>
            <w:vAlign w:val="center"/>
          </w:tcPr>
          <w:p w14:paraId="55002F83"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032BA523"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color w:val="000000"/>
                <w:sz w:val="18"/>
                <w:szCs w:val="18"/>
              </w:rPr>
              <w:t>2</w:t>
            </w:r>
          </w:p>
        </w:tc>
        <w:tc>
          <w:tcPr>
            <w:tcW w:w="312" w:type="dxa"/>
            <w:vAlign w:val="center"/>
          </w:tcPr>
          <w:p w14:paraId="3C6ADC73"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6A97EC1D"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13" w:type="dxa"/>
            <w:vAlign w:val="center"/>
          </w:tcPr>
          <w:p w14:paraId="6149F830"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6DC3399A"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7585C5EC"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2806EE0A"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2CE6C07D"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2B73407F"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4</w:t>
            </w:r>
          </w:p>
        </w:tc>
        <w:tc>
          <w:tcPr>
            <w:tcW w:w="397" w:type="dxa"/>
            <w:vAlign w:val="center"/>
          </w:tcPr>
          <w:p w14:paraId="7F7E0DBE"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97" w:type="dxa"/>
            <w:vAlign w:val="center"/>
          </w:tcPr>
          <w:p w14:paraId="21E2286A"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7C351DAE"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1CC09EBD"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24967C53"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3C2C3074"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064BA3BE"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1ED55C15"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7A3A63F9"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r>
      <w:tr w:rsidR="002F19FC" w:rsidRPr="00491648" w14:paraId="693FB7C8"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6211292D" w14:textId="77777777" w:rsidR="002F19FC" w:rsidRPr="00491648" w:rsidRDefault="002F19FC" w:rsidP="00B81AA5">
            <w:pPr>
              <w:rPr>
                <w:rFonts w:asciiTheme="majorBidi" w:hAnsiTheme="majorBidi" w:cstheme="majorBidi"/>
                <w:color w:val="000000"/>
                <w:sz w:val="18"/>
                <w:szCs w:val="18"/>
              </w:rPr>
            </w:pPr>
            <w:r w:rsidRPr="00491648">
              <w:rPr>
                <w:rFonts w:asciiTheme="majorBidi" w:hAnsiTheme="majorBidi" w:cstheme="majorBidi"/>
                <w:color w:val="000000"/>
                <w:sz w:val="18"/>
                <w:szCs w:val="18"/>
              </w:rPr>
              <w:t>ÖÇ6</w:t>
            </w:r>
          </w:p>
        </w:tc>
        <w:tc>
          <w:tcPr>
            <w:tcW w:w="312" w:type="dxa"/>
            <w:vAlign w:val="center"/>
          </w:tcPr>
          <w:p w14:paraId="47658069"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2" w:type="dxa"/>
            <w:vAlign w:val="center"/>
          </w:tcPr>
          <w:p w14:paraId="1BFC068D"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2" w:type="dxa"/>
            <w:vAlign w:val="center"/>
          </w:tcPr>
          <w:p w14:paraId="2E9410DC"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2" w:type="dxa"/>
            <w:vAlign w:val="center"/>
          </w:tcPr>
          <w:p w14:paraId="0157A643"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3" w:type="dxa"/>
            <w:vAlign w:val="center"/>
          </w:tcPr>
          <w:p w14:paraId="1A91FFC1"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13" w:type="dxa"/>
            <w:vAlign w:val="center"/>
          </w:tcPr>
          <w:p w14:paraId="6E0D576B"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10DF9414"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6C408A38"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13" w:type="dxa"/>
            <w:vAlign w:val="center"/>
          </w:tcPr>
          <w:p w14:paraId="03038713"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396199C7"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705531C5"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0F63588B"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71487747"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0414D422"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2E1AE136"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583EABAF"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4</w:t>
            </w:r>
          </w:p>
        </w:tc>
        <w:tc>
          <w:tcPr>
            <w:tcW w:w="397" w:type="dxa"/>
            <w:vAlign w:val="center"/>
          </w:tcPr>
          <w:p w14:paraId="774D34F5"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4</w:t>
            </w:r>
          </w:p>
        </w:tc>
        <w:tc>
          <w:tcPr>
            <w:tcW w:w="397" w:type="dxa"/>
            <w:vAlign w:val="center"/>
          </w:tcPr>
          <w:p w14:paraId="67F599C8"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54197462"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4</w:t>
            </w:r>
          </w:p>
        </w:tc>
        <w:tc>
          <w:tcPr>
            <w:tcW w:w="397" w:type="dxa"/>
            <w:vAlign w:val="center"/>
          </w:tcPr>
          <w:p w14:paraId="6F92AE90" w14:textId="77777777" w:rsidR="002F19FC" w:rsidRPr="00491648" w:rsidRDefault="002F19FC" w:rsidP="002F19F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r>
      <w:tr w:rsidR="002F19FC" w:rsidRPr="00491648" w14:paraId="1EA30FC8" w14:textId="77777777" w:rsidTr="002E7BD7">
        <w:tc>
          <w:tcPr>
            <w:cnfStyle w:val="001000000000" w:firstRow="0" w:lastRow="0" w:firstColumn="1" w:lastColumn="0" w:oddVBand="0" w:evenVBand="0" w:oddHBand="0" w:evenHBand="0" w:firstRowFirstColumn="0" w:firstRowLastColumn="0" w:lastRowFirstColumn="0" w:lastRowLastColumn="0"/>
            <w:tcW w:w="1116" w:type="dxa"/>
          </w:tcPr>
          <w:p w14:paraId="4C7A5C08" w14:textId="77777777" w:rsidR="002F19FC" w:rsidRPr="00491648" w:rsidRDefault="002F19FC" w:rsidP="00B81AA5">
            <w:pPr>
              <w:rPr>
                <w:rFonts w:asciiTheme="majorBidi" w:hAnsiTheme="majorBidi" w:cstheme="majorBidi"/>
                <w:color w:val="000000"/>
                <w:sz w:val="18"/>
                <w:szCs w:val="18"/>
              </w:rPr>
            </w:pPr>
            <w:r w:rsidRPr="00491648">
              <w:rPr>
                <w:rFonts w:asciiTheme="majorBidi" w:hAnsiTheme="majorBidi" w:cstheme="majorBidi"/>
                <w:color w:val="000000"/>
                <w:sz w:val="18"/>
                <w:szCs w:val="18"/>
              </w:rPr>
              <w:t>ÖÇ7</w:t>
            </w:r>
          </w:p>
        </w:tc>
        <w:tc>
          <w:tcPr>
            <w:tcW w:w="312" w:type="dxa"/>
            <w:vAlign w:val="center"/>
          </w:tcPr>
          <w:p w14:paraId="0D2979B9"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2" w:type="dxa"/>
            <w:vAlign w:val="center"/>
          </w:tcPr>
          <w:p w14:paraId="0B2F6762"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2" w:type="dxa"/>
            <w:vAlign w:val="center"/>
          </w:tcPr>
          <w:p w14:paraId="349DBE6B"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2" w:type="dxa"/>
            <w:vAlign w:val="center"/>
          </w:tcPr>
          <w:p w14:paraId="229EE1F8"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3" w:type="dxa"/>
            <w:vAlign w:val="center"/>
          </w:tcPr>
          <w:p w14:paraId="444FAB6E"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13" w:type="dxa"/>
            <w:vAlign w:val="center"/>
          </w:tcPr>
          <w:p w14:paraId="3F70679D"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5643C4E8"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00E5CE14"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13" w:type="dxa"/>
            <w:vAlign w:val="center"/>
          </w:tcPr>
          <w:p w14:paraId="0B1F87EC"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53AE141E"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5846AEC2"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2AAB2131"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0225310B"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67D7171C"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5</w:t>
            </w:r>
          </w:p>
        </w:tc>
        <w:tc>
          <w:tcPr>
            <w:tcW w:w="397" w:type="dxa"/>
            <w:vAlign w:val="center"/>
          </w:tcPr>
          <w:p w14:paraId="419E7C25"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780D624B"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4</w:t>
            </w:r>
          </w:p>
        </w:tc>
        <w:tc>
          <w:tcPr>
            <w:tcW w:w="397" w:type="dxa"/>
            <w:vAlign w:val="center"/>
          </w:tcPr>
          <w:p w14:paraId="3480C2B2"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4</w:t>
            </w:r>
          </w:p>
        </w:tc>
        <w:tc>
          <w:tcPr>
            <w:tcW w:w="397" w:type="dxa"/>
            <w:vAlign w:val="center"/>
          </w:tcPr>
          <w:p w14:paraId="4AB9EC6C"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59AFC931"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4</w:t>
            </w:r>
          </w:p>
        </w:tc>
        <w:tc>
          <w:tcPr>
            <w:tcW w:w="397" w:type="dxa"/>
            <w:vAlign w:val="center"/>
          </w:tcPr>
          <w:p w14:paraId="47C65476" w14:textId="77777777" w:rsidR="002F19FC" w:rsidRPr="00491648" w:rsidRDefault="002F19FC" w:rsidP="002F19F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r>
    </w:tbl>
    <w:p w14:paraId="70A1281F" w14:textId="77777777" w:rsidR="002F19FC" w:rsidRPr="00491648" w:rsidRDefault="002F19FC" w:rsidP="002F19FC">
      <w:pPr>
        <w:rPr>
          <w:rFonts w:asciiTheme="majorBidi" w:hAnsiTheme="majorBidi" w:cstheme="majorBidi"/>
          <w:sz w:val="18"/>
          <w:szCs w:val="18"/>
        </w:rPr>
      </w:pPr>
    </w:p>
    <w:tbl>
      <w:tblPr>
        <w:tblStyle w:val="KlavuzuTablo4-Vurgu2"/>
        <w:tblW w:w="0" w:type="auto"/>
        <w:tblLook w:val="04A0" w:firstRow="1" w:lastRow="0" w:firstColumn="1" w:lastColumn="0" w:noHBand="0" w:noVBand="1"/>
      </w:tblPr>
      <w:tblGrid>
        <w:gridCol w:w="446"/>
        <w:gridCol w:w="7850"/>
      </w:tblGrid>
      <w:tr w:rsidR="00027833" w:rsidRPr="00491648" w14:paraId="779DD1D6" w14:textId="77777777" w:rsidTr="00D924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
          </w:tcPr>
          <w:p w14:paraId="039148AD" w14:textId="77777777" w:rsidR="00027833" w:rsidRPr="00491648" w:rsidRDefault="00027833" w:rsidP="00B81AA5">
            <w:pPr>
              <w:tabs>
                <w:tab w:val="left" w:pos="502"/>
                <w:tab w:val="center" w:pos="4320"/>
              </w:tabs>
              <w:jc w:val="center"/>
              <w:rPr>
                <w:rFonts w:asciiTheme="majorBidi" w:hAnsiTheme="majorBidi" w:cstheme="majorBidi"/>
                <w:bCs w:val="0"/>
                <w:sz w:val="18"/>
                <w:szCs w:val="18"/>
              </w:rPr>
            </w:pPr>
            <w:r w:rsidRPr="00491648">
              <w:rPr>
                <w:rFonts w:asciiTheme="majorBidi" w:hAnsiTheme="majorBidi" w:cstheme="majorBidi"/>
                <w:sz w:val="18"/>
                <w:szCs w:val="18"/>
              </w:rPr>
              <w:t>Eğitimde Program Geliştirme Dersi Öğrenme Çıktıları</w:t>
            </w:r>
          </w:p>
        </w:tc>
      </w:tr>
      <w:tr w:rsidR="00027833" w:rsidRPr="00491648" w14:paraId="140AA6EC" w14:textId="77777777" w:rsidTr="00D92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14:paraId="7C87F965" w14:textId="77777777" w:rsidR="00027833" w:rsidRPr="00491648" w:rsidRDefault="00027833" w:rsidP="00B81AA5">
            <w:pPr>
              <w:tabs>
                <w:tab w:val="left" w:pos="502"/>
                <w:tab w:val="center" w:pos="4320"/>
              </w:tabs>
              <w:rPr>
                <w:rFonts w:asciiTheme="majorBidi" w:hAnsiTheme="majorBidi" w:cstheme="majorBidi"/>
                <w:bCs w:val="0"/>
                <w:sz w:val="18"/>
                <w:szCs w:val="18"/>
              </w:rPr>
            </w:pPr>
            <w:r w:rsidRPr="00491648">
              <w:rPr>
                <w:rFonts w:asciiTheme="majorBidi" w:hAnsiTheme="majorBidi" w:cstheme="majorBidi"/>
                <w:bCs w:val="0"/>
                <w:sz w:val="18"/>
                <w:szCs w:val="18"/>
              </w:rPr>
              <w:t>1</w:t>
            </w:r>
          </w:p>
        </w:tc>
        <w:tc>
          <w:tcPr>
            <w:tcW w:w="7850" w:type="dxa"/>
          </w:tcPr>
          <w:p w14:paraId="0777A53C" w14:textId="77777777" w:rsidR="00027833" w:rsidRPr="00491648" w:rsidRDefault="00027833" w:rsidP="00B81AA5">
            <w:pPr>
              <w:tabs>
                <w:tab w:val="left" w:pos="502"/>
                <w:tab w:val="center" w:pos="432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bCs/>
                <w:sz w:val="18"/>
                <w:szCs w:val="18"/>
              </w:rPr>
              <w:t>Program geliştirme ile ilgili temel kavramları açıklar.</w:t>
            </w:r>
          </w:p>
        </w:tc>
      </w:tr>
      <w:tr w:rsidR="00027833" w:rsidRPr="00491648" w14:paraId="5D56839D" w14:textId="77777777" w:rsidTr="00D924F9">
        <w:tc>
          <w:tcPr>
            <w:cnfStyle w:val="001000000000" w:firstRow="0" w:lastRow="0" w:firstColumn="1" w:lastColumn="0" w:oddVBand="0" w:evenVBand="0" w:oddHBand="0" w:evenHBand="0" w:firstRowFirstColumn="0" w:firstRowLastColumn="0" w:lastRowFirstColumn="0" w:lastRowLastColumn="0"/>
            <w:tcW w:w="446" w:type="dxa"/>
          </w:tcPr>
          <w:p w14:paraId="77B26115" w14:textId="77777777" w:rsidR="00027833" w:rsidRPr="00491648" w:rsidRDefault="00027833" w:rsidP="00B81AA5">
            <w:pPr>
              <w:tabs>
                <w:tab w:val="left" w:pos="502"/>
                <w:tab w:val="center" w:pos="4320"/>
              </w:tabs>
              <w:rPr>
                <w:rFonts w:asciiTheme="majorBidi" w:hAnsiTheme="majorBidi" w:cstheme="majorBidi"/>
                <w:bCs w:val="0"/>
                <w:sz w:val="18"/>
                <w:szCs w:val="18"/>
              </w:rPr>
            </w:pPr>
            <w:r w:rsidRPr="00491648">
              <w:rPr>
                <w:rFonts w:asciiTheme="majorBidi" w:hAnsiTheme="majorBidi" w:cstheme="majorBidi"/>
                <w:bCs w:val="0"/>
                <w:sz w:val="18"/>
                <w:szCs w:val="18"/>
              </w:rPr>
              <w:t>2</w:t>
            </w:r>
          </w:p>
        </w:tc>
        <w:tc>
          <w:tcPr>
            <w:tcW w:w="7850" w:type="dxa"/>
          </w:tcPr>
          <w:p w14:paraId="1143490F" w14:textId="77777777" w:rsidR="00027833" w:rsidRPr="00491648" w:rsidRDefault="00027833" w:rsidP="00B81AA5">
            <w:pPr>
              <w:tabs>
                <w:tab w:val="left" w:pos="502"/>
                <w:tab w:val="center" w:pos="432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bCs/>
                <w:sz w:val="18"/>
                <w:szCs w:val="18"/>
              </w:rPr>
              <w:t>Program geliştirmenin aşamalarını fark eder.</w:t>
            </w:r>
          </w:p>
        </w:tc>
      </w:tr>
      <w:tr w:rsidR="00027833" w:rsidRPr="00491648" w14:paraId="2D669ADD" w14:textId="77777777" w:rsidTr="00D92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14:paraId="5B03FC98" w14:textId="77777777" w:rsidR="00027833" w:rsidRPr="00491648" w:rsidRDefault="00027833" w:rsidP="00B81AA5">
            <w:pPr>
              <w:tabs>
                <w:tab w:val="left" w:pos="502"/>
                <w:tab w:val="center" w:pos="4320"/>
              </w:tabs>
              <w:rPr>
                <w:rFonts w:asciiTheme="majorBidi" w:hAnsiTheme="majorBidi" w:cstheme="majorBidi"/>
                <w:bCs w:val="0"/>
                <w:sz w:val="18"/>
                <w:szCs w:val="18"/>
              </w:rPr>
            </w:pPr>
            <w:r w:rsidRPr="00491648">
              <w:rPr>
                <w:rFonts w:asciiTheme="majorBidi" w:hAnsiTheme="majorBidi" w:cstheme="majorBidi"/>
                <w:bCs w:val="0"/>
                <w:sz w:val="18"/>
                <w:szCs w:val="18"/>
              </w:rPr>
              <w:t>3</w:t>
            </w:r>
          </w:p>
        </w:tc>
        <w:tc>
          <w:tcPr>
            <w:tcW w:w="7850" w:type="dxa"/>
          </w:tcPr>
          <w:p w14:paraId="42FE35E6" w14:textId="77777777" w:rsidR="00027833" w:rsidRPr="00491648" w:rsidRDefault="00027833" w:rsidP="00B81AA5">
            <w:pPr>
              <w:tabs>
                <w:tab w:val="left" w:pos="502"/>
                <w:tab w:val="center" w:pos="4320"/>
              </w:tabs>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bCs/>
                <w:sz w:val="18"/>
                <w:szCs w:val="18"/>
              </w:rPr>
              <w:t>Programın temel ögeleri arasındaki ilişkiyi kavrar.</w:t>
            </w:r>
          </w:p>
        </w:tc>
      </w:tr>
      <w:tr w:rsidR="00027833" w:rsidRPr="00491648" w14:paraId="357B667D" w14:textId="77777777" w:rsidTr="00D924F9">
        <w:tc>
          <w:tcPr>
            <w:cnfStyle w:val="001000000000" w:firstRow="0" w:lastRow="0" w:firstColumn="1" w:lastColumn="0" w:oddVBand="0" w:evenVBand="0" w:oddHBand="0" w:evenHBand="0" w:firstRowFirstColumn="0" w:firstRowLastColumn="0" w:lastRowFirstColumn="0" w:lastRowLastColumn="0"/>
            <w:tcW w:w="446" w:type="dxa"/>
          </w:tcPr>
          <w:p w14:paraId="544FCFC0" w14:textId="77777777" w:rsidR="00027833" w:rsidRPr="00491648" w:rsidRDefault="00027833" w:rsidP="00B81AA5">
            <w:pPr>
              <w:tabs>
                <w:tab w:val="left" w:pos="502"/>
                <w:tab w:val="center" w:pos="4320"/>
              </w:tabs>
              <w:rPr>
                <w:rFonts w:asciiTheme="majorBidi" w:hAnsiTheme="majorBidi" w:cstheme="majorBidi"/>
                <w:bCs w:val="0"/>
                <w:sz w:val="18"/>
                <w:szCs w:val="18"/>
              </w:rPr>
            </w:pPr>
            <w:r w:rsidRPr="00491648">
              <w:rPr>
                <w:rFonts w:asciiTheme="majorBidi" w:hAnsiTheme="majorBidi" w:cstheme="majorBidi"/>
                <w:bCs w:val="0"/>
                <w:sz w:val="18"/>
                <w:szCs w:val="18"/>
              </w:rPr>
              <w:t>4</w:t>
            </w:r>
          </w:p>
        </w:tc>
        <w:tc>
          <w:tcPr>
            <w:tcW w:w="7850" w:type="dxa"/>
          </w:tcPr>
          <w:p w14:paraId="14E1CCD3" w14:textId="77777777" w:rsidR="00027833" w:rsidRPr="00491648" w:rsidRDefault="00027833" w:rsidP="00B81AA5">
            <w:pPr>
              <w:tabs>
                <w:tab w:val="left" w:pos="502"/>
                <w:tab w:val="center" w:pos="4320"/>
              </w:tab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bCs/>
                <w:sz w:val="18"/>
                <w:szCs w:val="18"/>
              </w:rPr>
              <w:t>Program geliştirme modellerini karşılaştırır.</w:t>
            </w:r>
          </w:p>
        </w:tc>
      </w:tr>
      <w:tr w:rsidR="00027833" w:rsidRPr="00491648" w14:paraId="506B3590" w14:textId="77777777" w:rsidTr="00D92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 w:type="dxa"/>
          </w:tcPr>
          <w:p w14:paraId="5A1786DA" w14:textId="77777777" w:rsidR="00027833" w:rsidRPr="00491648" w:rsidRDefault="00027833" w:rsidP="00B81AA5">
            <w:pPr>
              <w:rPr>
                <w:rFonts w:asciiTheme="majorBidi" w:hAnsiTheme="majorBidi" w:cstheme="majorBidi"/>
                <w:bCs w:val="0"/>
                <w:sz w:val="18"/>
                <w:szCs w:val="18"/>
              </w:rPr>
            </w:pPr>
            <w:r w:rsidRPr="00491648">
              <w:rPr>
                <w:rFonts w:asciiTheme="majorBidi" w:hAnsiTheme="majorBidi" w:cstheme="majorBidi"/>
                <w:bCs w:val="0"/>
                <w:sz w:val="18"/>
                <w:szCs w:val="18"/>
              </w:rPr>
              <w:t>5</w:t>
            </w:r>
          </w:p>
        </w:tc>
        <w:tc>
          <w:tcPr>
            <w:tcW w:w="7850" w:type="dxa"/>
          </w:tcPr>
          <w:p w14:paraId="539D30EF" w14:textId="77777777" w:rsidR="00027833" w:rsidRPr="00491648" w:rsidRDefault="00027833" w:rsidP="00B81AA5">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bCs/>
                <w:sz w:val="18"/>
                <w:szCs w:val="18"/>
              </w:rPr>
              <w:t>Alanıyla ilgili öğretim programlarını inceler.</w:t>
            </w:r>
          </w:p>
        </w:tc>
      </w:tr>
      <w:tr w:rsidR="00027833" w:rsidRPr="00491648" w14:paraId="273C09B7" w14:textId="77777777" w:rsidTr="00D924F9">
        <w:tc>
          <w:tcPr>
            <w:cnfStyle w:val="001000000000" w:firstRow="0" w:lastRow="0" w:firstColumn="1" w:lastColumn="0" w:oddVBand="0" w:evenVBand="0" w:oddHBand="0" w:evenHBand="0" w:firstRowFirstColumn="0" w:firstRowLastColumn="0" w:lastRowFirstColumn="0" w:lastRowLastColumn="0"/>
            <w:tcW w:w="446" w:type="dxa"/>
          </w:tcPr>
          <w:p w14:paraId="3BF2AF01" w14:textId="77777777" w:rsidR="00027833" w:rsidRPr="00491648" w:rsidRDefault="00027833" w:rsidP="00B81AA5">
            <w:pPr>
              <w:rPr>
                <w:rFonts w:asciiTheme="majorBidi" w:hAnsiTheme="majorBidi" w:cstheme="majorBidi"/>
                <w:bCs w:val="0"/>
                <w:sz w:val="18"/>
                <w:szCs w:val="18"/>
              </w:rPr>
            </w:pPr>
            <w:r w:rsidRPr="00491648">
              <w:rPr>
                <w:rFonts w:asciiTheme="majorBidi" w:hAnsiTheme="majorBidi" w:cstheme="majorBidi"/>
                <w:bCs w:val="0"/>
                <w:sz w:val="18"/>
                <w:szCs w:val="18"/>
              </w:rPr>
              <w:t>6</w:t>
            </w:r>
          </w:p>
        </w:tc>
        <w:tc>
          <w:tcPr>
            <w:tcW w:w="7850" w:type="dxa"/>
          </w:tcPr>
          <w:p w14:paraId="68307D19" w14:textId="77777777" w:rsidR="00027833" w:rsidRPr="00491648" w:rsidRDefault="00027833" w:rsidP="00B81AA5">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18"/>
                <w:szCs w:val="18"/>
              </w:rPr>
            </w:pPr>
            <w:r w:rsidRPr="00491648">
              <w:rPr>
                <w:rFonts w:asciiTheme="majorBidi" w:hAnsiTheme="majorBidi" w:cstheme="majorBidi"/>
                <w:bCs/>
                <w:sz w:val="18"/>
                <w:szCs w:val="18"/>
              </w:rPr>
              <w:t>Alanıyla ilgili öğretim programlarını değerlendirir.</w:t>
            </w:r>
          </w:p>
        </w:tc>
      </w:tr>
    </w:tbl>
    <w:p w14:paraId="454D7EF5" w14:textId="77777777" w:rsidR="00027833" w:rsidRPr="00491648" w:rsidRDefault="00027833" w:rsidP="00027833">
      <w:pPr>
        <w:rPr>
          <w:rFonts w:asciiTheme="majorBidi" w:hAnsiTheme="majorBidi" w:cstheme="majorBidi"/>
          <w:sz w:val="18"/>
          <w:szCs w:val="18"/>
        </w:rPr>
      </w:pPr>
    </w:p>
    <w:tbl>
      <w:tblPr>
        <w:tblStyle w:val="KlavuzTablo5Koyu-Vurgu1"/>
        <w:tblW w:w="0" w:type="auto"/>
        <w:tblLook w:val="04A0" w:firstRow="1" w:lastRow="0" w:firstColumn="1" w:lastColumn="0" w:noHBand="0" w:noVBand="1"/>
      </w:tblPr>
      <w:tblGrid>
        <w:gridCol w:w="1116"/>
        <w:gridCol w:w="312"/>
        <w:gridCol w:w="312"/>
        <w:gridCol w:w="312"/>
        <w:gridCol w:w="312"/>
        <w:gridCol w:w="313"/>
        <w:gridCol w:w="313"/>
        <w:gridCol w:w="313"/>
        <w:gridCol w:w="313"/>
        <w:gridCol w:w="313"/>
        <w:gridCol w:w="397"/>
        <w:gridCol w:w="397"/>
        <w:gridCol w:w="397"/>
        <w:gridCol w:w="397"/>
        <w:gridCol w:w="397"/>
        <w:gridCol w:w="397"/>
        <w:gridCol w:w="397"/>
        <w:gridCol w:w="397"/>
        <w:gridCol w:w="397"/>
        <w:gridCol w:w="397"/>
        <w:gridCol w:w="397"/>
      </w:tblGrid>
      <w:tr w:rsidR="002E7BD7" w:rsidRPr="00491648" w14:paraId="0DDBF7D5" w14:textId="77777777" w:rsidTr="00F41C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1"/>
          </w:tcPr>
          <w:p w14:paraId="67F71B37" w14:textId="2738B7DF" w:rsidR="002E7BD7" w:rsidRPr="00491648" w:rsidRDefault="002E7BD7" w:rsidP="00B81AA5">
            <w:pPr>
              <w:jc w:val="center"/>
              <w:rPr>
                <w:rFonts w:asciiTheme="majorBidi" w:hAnsiTheme="majorBidi" w:cstheme="majorBidi"/>
                <w:b w:val="0"/>
                <w:bCs w:val="0"/>
                <w:sz w:val="18"/>
                <w:szCs w:val="18"/>
              </w:rPr>
            </w:pPr>
            <w:r w:rsidRPr="00491648">
              <w:rPr>
                <w:rFonts w:asciiTheme="majorBidi" w:hAnsiTheme="majorBidi" w:cstheme="majorBidi"/>
                <w:sz w:val="18"/>
                <w:szCs w:val="18"/>
              </w:rPr>
              <w:t>Sınıf Eğitimi Anabilim Dalı Program Yeterlilikleri ile Eğitimde Program Geliştirme Dersi Öğrenme Çıktıları İlişkisi</w:t>
            </w:r>
          </w:p>
        </w:tc>
      </w:tr>
      <w:tr w:rsidR="00027833" w:rsidRPr="00491648" w14:paraId="51EF52BF"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490C4FCD" w14:textId="77777777" w:rsidR="00027833" w:rsidRPr="00491648" w:rsidRDefault="00027833" w:rsidP="00B81AA5">
            <w:pPr>
              <w:rPr>
                <w:rFonts w:asciiTheme="majorBidi" w:hAnsiTheme="majorBidi" w:cstheme="majorBidi"/>
                <w:sz w:val="18"/>
                <w:szCs w:val="18"/>
              </w:rPr>
            </w:pPr>
          </w:p>
        </w:tc>
        <w:tc>
          <w:tcPr>
            <w:tcW w:w="7180" w:type="dxa"/>
            <w:gridSpan w:val="20"/>
          </w:tcPr>
          <w:p w14:paraId="785E3A4B" w14:textId="77777777" w:rsidR="00027833" w:rsidRPr="00491648" w:rsidRDefault="00027833" w:rsidP="00B81AA5">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8"/>
                <w:szCs w:val="18"/>
              </w:rPr>
            </w:pPr>
            <w:r w:rsidRPr="00491648">
              <w:rPr>
                <w:rFonts w:asciiTheme="majorBidi" w:hAnsiTheme="majorBidi" w:cstheme="majorBidi"/>
                <w:b/>
                <w:bCs/>
                <w:sz w:val="18"/>
                <w:szCs w:val="18"/>
              </w:rPr>
              <w:t>PROGRAM YETERLİLİKLERİ</w:t>
            </w:r>
          </w:p>
        </w:tc>
      </w:tr>
      <w:tr w:rsidR="00404750" w:rsidRPr="00491648" w14:paraId="0B829DAC" w14:textId="77777777" w:rsidTr="002E7BD7">
        <w:tc>
          <w:tcPr>
            <w:cnfStyle w:val="001000000000" w:firstRow="0" w:lastRow="0" w:firstColumn="1" w:lastColumn="0" w:oddVBand="0" w:evenVBand="0" w:oddHBand="0" w:evenHBand="0" w:firstRowFirstColumn="0" w:firstRowLastColumn="0" w:lastRowFirstColumn="0" w:lastRowLastColumn="0"/>
            <w:tcW w:w="1116" w:type="dxa"/>
          </w:tcPr>
          <w:p w14:paraId="65463AD5" w14:textId="77777777" w:rsidR="00404750" w:rsidRPr="00491648" w:rsidRDefault="00404750" w:rsidP="00404750">
            <w:pPr>
              <w:rPr>
                <w:rFonts w:asciiTheme="majorBidi" w:hAnsiTheme="majorBidi" w:cstheme="majorBidi"/>
                <w:b w:val="0"/>
                <w:bCs w:val="0"/>
                <w:sz w:val="18"/>
                <w:szCs w:val="18"/>
              </w:rPr>
            </w:pPr>
            <w:r w:rsidRPr="00491648">
              <w:rPr>
                <w:rFonts w:asciiTheme="majorBidi" w:hAnsiTheme="majorBidi" w:cstheme="majorBidi"/>
                <w:b w:val="0"/>
                <w:bCs w:val="0"/>
                <w:sz w:val="18"/>
                <w:szCs w:val="18"/>
              </w:rPr>
              <w:t>DERS ÖĞRENME ÇIKTILARI</w:t>
            </w:r>
          </w:p>
        </w:tc>
        <w:tc>
          <w:tcPr>
            <w:tcW w:w="312" w:type="dxa"/>
            <w:vAlign w:val="center"/>
          </w:tcPr>
          <w:p w14:paraId="524BE83A" w14:textId="677605AF"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4518D3A9" w14:textId="5DFA10E0"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2" w:type="dxa"/>
            <w:vAlign w:val="center"/>
          </w:tcPr>
          <w:p w14:paraId="647CC505" w14:textId="36C3B59A"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12" w:type="dxa"/>
            <w:vAlign w:val="center"/>
          </w:tcPr>
          <w:p w14:paraId="219F4DB9" w14:textId="50A249DE"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4</w:t>
            </w:r>
          </w:p>
        </w:tc>
        <w:tc>
          <w:tcPr>
            <w:tcW w:w="313" w:type="dxa"/>
            <w:vAlign w:val="center"/>
          </w:tcPr>
          <w:p w14:paraId="7775842D" w14:textId="6AD5765F"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5</w:t>
            </w:r>
          </w:p>
        </w:tc>
        <w:tc>
          <w:tcPr>
            <w:tcW w:w="313" w:type="dxa"/>
            <w:vAlign w:val="center"/>
          </w:tcPr>
          <w:p w14:paraId="725CA79C" w14:textId="00624A9D"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6</w:t>
            </w:r>
          </w:p>
        </w:tc>
        <w:tc>
          <w:tcPr>
            <w:tcW w:w="313" w:type="dxa"/>
            <w:vAlign w:val="center"/>
          </w:tcPr>
          <w:p w14:paraId="6796EFD9" w14:textId="6C2F39B3"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7</w:t>
            </w:r>
          </w:p>
        </w:tc>
        <w:tc>
          <w:tcPr>
            <w:tcW w:w="313" w:type="dxa"/>
            <w:vAlign w:val="center"/>
          </w:tcPr>
          <w:p w14:paraId="247C527E" w14:textId="358F820C"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8</w:t>
            </w:r>
          </w:p>
        </w:tc>
        <w:tc>
          <w:tcPr>
            <w:tcW w:w="313" w:type="dxa"/>
            <w:vAlign w:val="center"/>
          </w:tcPr>
          <w:p w14:paraId="50756C83" w14:textId="1B0DD210"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9</w:t>
            </w:r>
          </w:p>
        </w:tc>
        <w:tc>
          <w:tcPr>
            <w:tcW w:w="397" w:type="dxa"/>
            <w:vAlign w:val="center"/>
          </w:tcPr>
          <w:p w14:paraId="43D0B508" w14:textId="50587B16"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10</w:t>
            </w:r>
          </w:p>
        </w:tc>
        <w:tc>
          <w:tcPr>
            <w:tcW w:w="397" w:type="dxa"/>
            <w:vAlign w:val="center"/>
          </w:tcPr>
          <w:p w14:paraId="38BDCCC6" w14:textId="010F553B"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11</w:t>
            </w:r>
          </w:p>
        </w:tc>
        <w:tc>
          <w:tcPr>
            <w:tcW w:w="397" w:type="dxa"/>
            <w:vAlign w:val="center"/>
          </w:tcPr>
          <w:p w14:paraId="64658BBD" w14:textId="34D9ABDF"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12</w:t>
            </w:r>
          </w:p>
        </w:tc>
        <w:tc>
          <w:tcPr>
            <w:tcW w:w="397" w:type="dxa"/>
            <w:vAlign w:val="center"/>
          </w:tcPr>
          <w:p w14:paraId="26AEBA43" w14:textId="2071116A"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13</w:t>
            </w:r>
          </w:p>
        </w:tc>
        <w:tc>
          <w:tcPr>
            <w:tcW w:w="397" w:type="dxa"/>
            <w:vAlign w:val="center"/>
          </w:tcPr>
          <w:p w14:paraId="182C65B3" w14:textId="53B872B6"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14</w:t>
            </w:r>
          </w:p>
        </w:tc>
        <w:tc>
          <w:tcPr>
            <w:tcW w:w="397" w:type="dxa"/>
            <w:vAlign w:val="center"/>
          </w:tcPr>
          <w:p w14:paraId="7A4630D5" w14:textId="62B6750C"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15</w:t>
            </w:r>
          </w:p>
        </w:tc>
        <w:tc>
          <w:tcPr>
            <w:tcW w:w="397" w:type="dxa"/>
            <w:vAlign w:val="center"/>
          </w:tcPr>
          <w:p w14:paraId="71CC4D0B" w14:textId="1D5179D4"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16</w:t>
            </w:r>
          </w:p>
        </w:tc>
        <w:tc>
          <w:tcPr>
            <w:tcW w:w="397" w:type="dxa"/>
            <w:vAlign w:val="center"/>
          </w:tcPr>
          <w:p w14:paraId="45B48DF7" w14:textId="0B5DB328"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17</w:t>
            </w:r>
          </w:p>
        </w:tc>
        <w:tc>
          <w:tcPr>
            <w:tcW w:w="397" w:type="dxa"/>
            <w:vAlign w:val="center"/>
          </w:tcPr>
          <w:p w14:paraId="3AB71705" w14:textId="604998E3"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18</w:t>
            </w:r>
          </w:p>
        </w:tc>
        <w:tc>
          <w:tcPr>
            <w:tcW w:w="397" w:type="dxa"/>
            <w:vAlign w:val="center"/>
          </w:tcPr>
          <w:p w14:paraId="1CFAEFF0" w14:textId="46E2A235"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19</w:t>
            </w:r>
          </w:p>
        </w:tc>
        <w:tc>
          <w:tcPr>
            <w:tcW w:w="397" w:type="dxa"/>
            <w:vAlign w:val="center"/>
          </w:tcPr>
          <w:p w14:paraId="61D38AD9" w14:textId="5E3A5EAE" w:rsidR="00404750" w:rsidRPr="00491648" w:rsidRDefault="00404750" w:rsidP="0040475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20</w:t>
            </w:r>
          </w:p>
        </w:tc>
      </w:tr>
      <w:tr w:rsidR="00027833" w:rsidRPr="00491648" w14:paraId="3FD31E4F"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2CE7861C" w14:textId="3FDE5084" w:rsidR="00027833" w:rsidRPr="00491648" w:rsidRDefault="00027833" w:rsidP="00B81AA5">
            <w:pPr>
              <w:rPr>
                <w:rFonts w:asciiTheme="majorBidi" w:hAnsiTheme="majorBidi" w:cstheme="majorBidi"/>
                <w:color w:val="000000"/>
                <w:sz w:val="18"/>
                <w:szCs w:val="18"/>
              </w:rPr>
            </w:pPr>
            <w:r w:rsidRPr="00491648">
              <w:rPr>
                <w:rFonts w:asciiTheme="majorBidi" w:hAnsiTheme="majorBidi" w:cstheme="majorBidi"/>
                <w:color w:val="000000"/>
                <w:sz w:val="18"/>
                <w:szCs w:val="18"/>
              </w:rPr>
              <w:t>Ders</w:t>
            </w:r>
            <w:r w:rsidR="004746B0">
              <w:rPr>
                <w:rFonts w:asciiTheme="majorBidi" w:hAnsiTheme="majorBidi" w:cstheme="majorBidi"/>
                <w:color w:val="000000"/>
                <w:sz w:val="18"/>
                <w:szCs w:val="18"/>
              </w:rPr>
              <w:t xml:space="preserve"> Genel</w:t>
            </w:r>
          </w:p>
        </w:tc>
        <w:tc>
          <w:tcPr>
            <w:tcW w:w="312" w:type="dxa"/>
            <w:vAlign w:val="center"/>
          </w:tcPr>
          <w:p w14:paraId="4910A39B"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2" w:type="dxa"/>
            <w:vAlign w:val="center"/>
          </w:tcPr>
          <w:p w14:paraId="1E615D6F"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2" w:type="dxa"/>
            <w:vAlign w:val="center"/>
          </w:tcPr>
          <w:p w14:paraId="184A22EC"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2" w:type="dxa"/>
            <w:vAlign w:val="center"/>
          </w:tcPr>
          <w:p w14:paraId="6F2A8907"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4DD7D4D1"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13" w:type="dxa"/>
            <w:vAlign w:val="center"/>
          </w:tcPr>
          <w:p w14:paraId="6C0C38C1"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3" w:type="dxa"/>
            <w:vAlign w:val="center"/>
          </w:tcPr>
          <w:p w14:paraId="2BEA345C"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52E764CB"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1212A281"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6FF0F1C6"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09781AA4"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5FA2B3A8"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7FD32911"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97" w:type="dxa"/>
            <w:vAlign w:val="center"/>
          </w:tcPr>
          <w:p w14:paraId="62DB66BD"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16013A5A"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4828526E"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4DEF2798"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97" w:type="dxa"/>
            <w:vAlign w:val="center"/>
          </w:tcPr>
          <w:p w14:paraId="6ACEBFB1"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189CE276"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55A897C4"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r>
      <w:tr w:rsidR="00027833" w:rsidRPr="00491648" w14:paraId="1C0037B8" w14:textId="77777777" w:rsidTr="002E7BD7">
        <w:tc>
          <w:tcPr>
            <w:cnfStyle w:val="001000000000" w:firstRow="0" w:lastRow="0" w:firstColumn="1" w:lastColumn="0" w:oddVBand="0" w:evenVBand="0" w:oddHBand="0" w:evenHBand="0" w:firstRowFirstColumn="0" w:firstRowLastColumn="0" w:lastRowFirstColumn="0" w:lastRowLastColumn="0"/>
            <w:tcW w:w="1116" w:type="dxa"/>
          </w:tcPr>
          <w:p w14:paraId="213E89F4"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color w:val="000000"/>
                <w:sz w:val="18"/>
                <w:szCs w:val="18"/>
              </w:rPr>
              <w:t>ÖÇ1</w:t>
            </w:r>
          </w:p>
        </w:tc>
        <w:tc>
          <w:tcPr>
            <w:tcW w:w="312" w:type="dxa"/>
            <w:vAlign w:val="center"/>
          </w:tcPr>
          <w:p w14:paraId="773F1387"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2" w:type="dxa"/>
            <w:vAlign w:val="center"/>
          </w:tcPr>
          <w:p w14:paraId="49DD2398"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43AB5A4E"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1FB4453E"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61D12C5F"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30A011FA"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07DE7904"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7CD55615"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1F545659"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01814B69"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58369BAA"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41FE9C28"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5FB96FD7"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6804659E"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0BBB486D"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2AD631E6"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76451626"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536FA897"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7DA37B33"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03BA4546"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r>
      <w:tr w:rsidR="00027833" w:rsidRPr="00491648" w14:paraId="02678F25"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4F66448A"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color w:val="000000"/>
                <w:sz w:val="18"/>
                <w:szCs w:val="18"/>
              </w:rPr>
              <w:t>ÖÇ2</w:t>
            </w:r>
          </w:p>
        </w:tc>
        <w:tc>
          <w:tcPr>
            <w:tcW w:w="312" w:type="dxa"/>
            <w:vAlign w:val="center"/>
          </w:tcPr>
          <w:p w14:paraId="216052E7"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0759298F"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029C0AED"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375BCD83"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57E7E2E6"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75F866E5"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55905B1F"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1E049EE3"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32503026"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4953F8CC"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357C7F87"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04353A95"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0915261F"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0B642B63"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1CE12A51"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0521257E"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63A811DC"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41C222E0"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4FC0D22D"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334BEA48"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r>
      <w:tr w:rsidR="00027833" w:rsidRPr="00491648" w14:paraId="2B5E270B" w14:textId="77777777" w:rsidTr="002E7BD7">
        <w:tc>
          <w:tcPr>
            <w:cnfStyle w:val="001000000000" w:firstRow="0" w:lastRow="0" w:firstColumn="1" w:lastColumn="0" w:oddVBand="0" w:evenVBand="0" w:oddHBand="0" w:evenHBand="0" w:firstRowFirstColumn="0" w:firstRowLastColumn="0" w:lastRowFirstColumn="0" w:lastRowLastColumn="0"/>
            <w:tcW w:w="1116" w:type="dxa"/>
          </w:tcPr>
          <w:p w14:paraId="59EB40C0"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color w:val="000000"/>
                <w:sz w:val="18"/>
                <w:szCs w:val="18"/>
              </w:rPr>
              <w:t>ÖÇ3</w:t>
            </w:r>
          </w:p>
        </w:tc>
        <w:tc>
          <w:tcPr>
            <w:tcW w:w="312" w:type="dxa"/>
            <w:vAlign w:val="center"/>
          </w:tcPr>
          <w:p w14:paraId="311FFC71"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33243ABE"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0FEE4DA3"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44252C0C"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6117AD49"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645FBD0F"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47E4C5BC"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2E829C9B"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63BEC1F2"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28234060"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6B696615"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457E3135"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1532A895"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537A05F0"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0B42AFAB"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1859E0AE"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4B0D3778"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5515E2A4"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43A48492"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197EAA76"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r>
      <w:tr w:rsidR="00027833" w:rsidRPr="00491648" w14:paraId="62198E44"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560C90FC"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color w:val="000000"/>
                <w:sz w:val="18"/>
                <w:szCs w:val="18"/>
              </w:rPr>
              <w:t>ÖÇ4</w:t>
            </w:r>
          </w:p>
        </w:tc>
        <w:tc>
          <w:tcPr>
            <w:tcW w:w="312" w:type="dxa"/>
            <w:vAlign w:val="center"/>
          </w:tcPr>
          <w:p w14:paraId="3B22F208"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46ABF89E"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4E6DABD3"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6065A31B"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362F1A67"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13" w:type="dxa"/>
            <w:vAlign w:val="center"/>
          </w:tcPr>
          <w:p w14:paraId="4814A1DB"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5A92307D"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355B14C3"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02383F28"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42DB8B7E"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B832FD2"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2CE9455"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A1D6342"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5475C7D9"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4580A6D3"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38CC211"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9FE0913"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21AF0455"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5245F00B"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6016B48E"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r>
      <w:tr w:rsidR="00027833" w:rsidRPr="00491648" w14:paraId="36571709" w14:textId="77777777" w:rsidTr="002E7BD7">
        <w:tc>
          <w:tcPr>
            <w:cnfStyle w:val="001000000000" w:firstRow="0" w:lastRow="0" w:firstColumn="1" w:lastColumn="0" w:oddVBand="0" w:evenVBand="0" w:oddHBand="0" w:evenHBand="0" w:firstRowFirstColumn="0" w:firstRowLastColumn="0" w:lastRowFirstColumn="0" w:lastRowLastColumn="0"/>
            <w:tcW w:w="1116" w:type="dxa"/>
          </w:tcPr>
          <w:p w14:paraId="0973A903" w14:textId="77777777" w:rsidR="00027833" w:rsidRPr="00491648" w:rsidRDefault="00027833" w:rsidP="00B81AA5">
            <w:pPr>
              <w:rPr>
                <w:rFonts w:asciiTheme="majorBidi" w:hAnsiTheme="majorBidi" w:cstheme="majorBidi"/>
                <w:sz w:val="18"/>
                <w:szCs w:val="18"/>
              </w:rPr>
            </w:pPr>
            <w:r w:rsidRPr="00491648">
              <w:rPr>
                <w:rFonts w:asciiTheme="majorBidi" w:hAnsiTheme="majorBidi" w:cstheme="majorBidi"/>
                <w:color w:val="000000"/>
                <w:sz w:val="18"/>
                <w:szCs w:val="18"/>
              </w:rPr>
              <w:t>ÖÇ5</w:t>
            </w:r>
          </w:p>
        </w:tc>
        <w:tc>
          <w:tcPr>
            <w:tcW w:w="312" w:type="dxa"/>
            <w:vAlign w:val="center"/>
          </w:tcPr>
          <w:p w14:paraId="3527978E"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12" w:type="dxa"/>
            <w:vAlign w:val="center"/>
          </w:tcPr>
          <w:p w14:paraId="4AEDF6A8"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261C5D3B"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2" w:type="dxa"/>
            <w:vAlign w:val="center"/>
          </w:tcPr>
          <w:p w14:paraId="29315DE0"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65EB321D"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13" w:type="dxa"/>
            <w:vAlign w:val="center"/>
          </w:tcPr>
          <w:p w14:paraId="0AEE7747"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13" w:type="dxa"/>
            <w:vAlign w:val="center"/>
          </w:tcPr>
          <w:p w14:paraId="7962921E"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13" w:type="dxa"/>
            <w:vAlign w:val="center"/>
          </w:tcPr>
          <w:p w14:paraId="558C72FF"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13" w:type="dxa"/>
            <w:vAlign w:val="center"/>
          </w:tcPr>
          <w:p w14:paraId="08248246"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BA65E8A"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3885CD4B"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4</w:t>
            </w:r>
          </w:p>
        </w:tc>
        <w:tc>
          <w:tcPr>
            <w:tcW w:w="397" w:type="dxa"/>
            <w:vAlign w:val="center"/>
          </w:tcPr>
          <w:p w14:paraId="00218526"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20FDC08C"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4</w:t>
            </w:r>
          </w:p>
        </w:tc>
        <w:tc>
          <w:tcPr>
            <w:tcW w:w="397" w:type="dxa"/>
            <w:vAlign w:val="center"/>
          </w:tcPr>
          <w:p w14:paraId="41D0881D"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78028CCF"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1</w:t>
            </w:r>
          </w:p>
        </w:tc>
        <w:tc>
          <w:tcPr>
            <w:tcW w:w="397" w:type="dxa"/>
            <w:vAlign w:val="center"/>
          </w:tcPr>
          <w:p w14:paraId="14E0DDF5"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11AFC41E"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3</w:t>
            </w:r>
          </w:p>
        </w:tc>
        <w:tc>
          <w:tcPr>
            <w:tcW w:w="397" w:type="dxa"/>
            <w:vAlign w:val="center"/>
          </w:tcPr>
          <w:p w14:paraId="1F036AA6"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611F1B2C"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c>
          <w:tcPr>
            <w:tcW w:w="397" w:type="dxa"/>
            <w:vAlign w:val="center"/>
          </w:tcPr>
          <w:p w14:paraId="01626205" w14:textId="77777777" w:rsidR="00027833" w:rsidRPr="00491648" w:rsidRDefault="00027833" w:rsidP="0040475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491648">
              <w:rPr>
                <w:rFonts w:asciiTheme="majorBidi" w:hAnsiTheme="majorBidi" w:cstheme="majorBidi"/>
                <w:sz w:val="18"/>
                <w:szCs w:val="18"/>
              </w:rPr>
              <w:t>2</w:t>
            </w:r>
          </w:p>
        </w:tc>
      </w:tr>
      <w:tr w:rsidR="00027833" w:rsidRPr="00491648" w14:paraId="6E542140" w14:textId="77777777" w:rsidTr="002E7B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dxa"/>
          </w:tcPr>
          <w:p w14:paraId="461B771B" w14:textId="0EA18238" w:rsidR="00027833" w:rsidRPr="00491648" w:rsidRDefault="00027833" w:rsidP="00B81AA5">
            <w:pPr>
              <w:rPr>
                <w:rFonts w:asciiTheme="majorBidi" w:hAnsiTheme="majorBidi" w:cstheme="majorBidi"/>
                <w:color w:val="000000"/>
                <w:sz w:val="18"/>
                <w:szCs w:val="18"/>
              </w:rPr>
            </w:pPr>
            <w:r w:rsidRPr="00491648">
              <w:rPr>
                <w:rFonts w:asciiTheme="majorBidi" w:hAnsiTheme="majorBidi" w:cstheme="majorBidi"/>
                <w:color w:val="000000"/>
                <w:sz w:val="18"/>
                <w:szCs w:val="18"/>
              </w:rPr>
              <w:t>Ö</w:t>
            </w:r>
            <w:r w:rsidR="00B215C4" w:rsidRPr="00491648">
              <w:rPr>
                <w:rFonts w:asciiTheme="majorBidi" w:hAnsiTheme="majorBidi" w:cstheme="majorBidi"/>
                <w:color w:val="000000"/>
                <w:sz w:val="18"/>
                <w:szCs w:val="18"/>
              </w:rPr>
              <w:t>Ç</w:t>
            </w:r>
            <w:r w:rsidRPr="00491648">
              <w:rPr>
                <w:rFonts w:asciiTheme="majorBidi" w:hAnsiTheme="majorBidi" w:cstheme="majorBidi"/>
                <w:color w:val="000000"/>
                <w:sz w:val="18"/>
                <w:szCs w:val="18"/>
              </w:rPr>
              <w:t>6</w:t>
            </w:r>
          </w:p>
        </w:tc>
        <w:tc>
          <w:tcPr>
            <w:tcW w:w="312" w:type="dxa"/>
            <w:vAlign w:val="center"/>
          </w:tcPr>
          <w:p w14:paraId="26B52D03"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2" w:type="dxa"/>
            <w:vAlign w:val="center"/>
          </w:tcPr>
          <w:p w14:paraId="0F8C9CA4"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2" w:type="dxa"/>
            <w:vAlign w:val="center"/>
          </w:tcPr>
          <w:p w14:paraId="2061FD2C"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2" w:type="dxa"/>
            <w:vAlign w:val="center"/>
          </w:tcPr>
          <w:p w14:paraId="6A3A404C"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3" w:type="dxa"/>
            <w:vAlign w:val="center"/>
          </w:tcPr>
          <w:p w14:paraId="57C1901B"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13" w:type="dxa"/>
            <w:vAlign w:val="center"/>
          </w:tcPr>
          <w:p w14:paraId="37C2363F"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13" w:type="dxa"/>
            <w:vAlign w:val="center"/>
          </w:tcPr>
          <w:p w14:paraId="30A7F1F1"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35F98956"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13" w:type="dxa"/>
            <w:vAlign w:val="center"/>
          </w:tcPr>
          <w:p w14:paraId="41167977"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163EA02D"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7B939EEF"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97" w:type="dxa"/>
            <w:vAlign w:val="center"/>
          </w:tcPr>
          <w:p w14:paraId="694526B1"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1CEA357C"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97" w:type="dxa"/>
            <w:vAlign w:val="center"/>
          </w:tcPr>
          <w:p w14:paraId="6012A013"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4593E46D"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1</w:t>
            </w:r>
          </w:p>
        </w:tc>
        <w:tc>
          <w:tcPr>
            <w:tcW w:w="397" w:type="dxa"/>
            <w:vAlign w:val="center"/>
          </w:tcPr>
          <w:p w14:paraId="55AEF62C"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97" w:type="dxa"/>
            <w:vAlign w:val="center"/>
          </w:tcPr>
          <w:p w14:paraId="3426E840"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3</w:t>
            </w:r>
          </w:p>
        </w:tc>
        <w:tc>
          <w:tcPr>
            <w:tcW w:w="397" w:type="dxa"/>
            <w:vAlign w:val="center"/>
          </w:tcPr>
          <w:p w14:paraId="53A8B92A"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0AD458E7"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c>
          <w:tcPr>
            <w:tcW w:w="397" w:type="dxa"/>
            <w:vAlign w:val="center"/>
          </w:tcPr>
          <w:p w14:paraId="0F6344D4" w14:textId="77777777" w:rsidR="00027833" w:rsidRPr="00491648" w:rsidRDefault="00027833" w:rsidP="0040475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8"/>
                <w:szCs w:val="18"/>
              </w:rPr>
            </w:pPr>
            <w:r w:rsidRPr="00491648">
              <w:rPr>
                <w:rFonts w:asciiTheme="majorBidi" w:hAnsiTheme="majorBidi" w:cstheme="majorBidi"/>
                <w:color w:val="000000"/>
                <w:sz w:val="18"/>
                <w:szCs w:val="18"/>
              </w:rPr>
              <w:t>2</w:t>
            </w:r>
          </w:p>
        </w:tc>
      </w:tr>
    </w:tbl>
    <w:p w14:paraId="68B2AEE6" w14:textId="29EC9DF3" w:rsidR="00027833" w:rsidRPr="00491648" w:rsidRDefault="00027833" w:rsidP="004D2918">
      <w:pPr>
        <w:jc w:val="both"/>
        <w:rPr>
          <w:rFonts w:asciiTheme="majorBidi" w:hAnsiTheme="majorBidi" w:cstheme="majorBidi"/>
        </w:rPr>
      </w:pPr>
    </w:p>
    <w:p w14:paraId="5D9701E6" w14:textId="77777777" w:rsidR="00D16377" w:rsidRDefault="00D16377" w:rsidP="00D2519B">
      <w:pPr>
        <w:pStyle w:val="Balk11"/>
      </w:pPr>
    </w:p>
    <w:p w14:paraId="39A49316" w14:textId="77777777" w:rsidR="00D16377" w:rsidRDefault="00D16377" w:rsidP="00D2519B">
      <w:pPr>
        <w:pStyle w:val="Balk11"/>
      </w:pPr>
    </w:p>
    <w:p w14:paraId="4346F012" w14:textId="77777777" w:rsidR="00D16377" w:rsidRDefault="00D16377" w:rsidP="00D2519B">
      <w:pPr>
        <w:pStyle w:val="Balk11"/>
      </w:pPr>
    </w:p>
    <w:p w14:paraId="010C9FAC" w14:textId="77777777" w:rsidR="00D16377" w:rsidRDefault="00D16377" w:rsidP="00D2519B">
      <w:pPr>
        <w:pStyle w:val="Balk11"/>
      </w:pPr>
    </w:p>
    <w:p w14:paraId="73453CD9" w14:textId="77777777" w:rsidR="00D16377" w:rsidRDefault="00D16377" w:rsidP="00D2519B">
      <w:pPr>
        <w:pStyle w:val="Balk11"/>
      </w:pPr>
    </w:p>
    <w:p w14:paraId="1DCA05C8" w14:textId="77777777" w:rsidR="00D16377" w:rsidRDefault="00D16377" w:rsidP="00D2519B">
      <w:pPr>
        <w:pStyle w:val="Balk11"/>
      </w:pPr>
    </w:p>
    <w:p w14:paraId="162F5315" w14:textId="77777777" w:rsidR="00D16377" w:rsidRDefault="00D16377" w:rsidP="00D2519B">
      <w:pPr>
        <w:pStyle w:val="Balk11"/>
      </w:pPr>
    </w:p>
    <w:p w14:paraId="15159F5A" w14:textId="77777777" w:rsidR="00D16377" w:rsidRDefault="00D16377" w:rsidP="00D2519B">
      <w:pPr>
        <w:pStyle w:val="Balk11"/>
      </w:pPr>
    </w:p>
    <w:p w14:paraId="7FDE6600" w14:textId="30931190" w:rsidR="00B653D1" w:rsidRPr="00491648" w:rsidRDefault="00B653D1" w:rsidP="00D2519B">
      <w:pPr>
        <w:pStyle w:val="Balk11"/>
      </w:pPr>
      <w:bookmarkStart w:id="12" w:name="_Toc172145958"/>
      <w:r w:rsidRPr="00491648">
        <w:lastRenderedPageBreak/>
        <w:t>TÜRKİYE YÜKSEKÖĞRETİM YETERLİLİKLER ÇERÇEVESİ</w:t>
      </w:r>
      <w:bookmarkEnd w:id="12"/>
    </w:p>
    <w:p w14:paraId="561AD101" w14:textId="4DF85132" w:rsidR="00B81AA5" w:rsidRPr="00491648" w:rsidRDefault="00B81AA5" w:rsidP="00B61CF8">
      <w:pPr>
        <w:jc w:val="both"/>
        <w:rPr>
          <w:rFonts w:asciiTheme="majorBidi" w:hAnsiTheme="majorBidi" w:cstheme="majorBidi"/>
        </w:rPr>
      </w:pPr>
      <w:r w:rsidRPr="00491648">
        <w:rPr>
          <w:rFonts w:asciiTheme="majorBidi" w:hAnsiTheme="majorBidi" w:cstheme="majorBidi"/>
        </w:rPr>
        <w:t xml:space="preserve">Avrupa Birliği (AB) tarafından 2000 yılında yayınlanan Lizbon Stratejisi hedefleri ve Türkiye’nin 2001 yılında dahil olduğu Bologna Süreci hedeflerine yönelik olarak, Bologna Süreci'ne üye ülkeler “yükseköğretim alanında ulusal yeterlilikler çerçevesi </w:t>
      </w:r>
      <w:proofErr w:type="spellStart"/>
      <w:r w:rsidRPr="00491648">
        <w:rPr>
          <w:rFonts w:asciiTheme="majorBidi" w:hAnsiTheme="majorBidi" w:cstheme="majorBidi"/>
        </w:rPr>
        <w:t>geliştirme”yi</w:t>
      </w:r>
      <w:proofErr w:type="spellEnd"/>
      <w:r w:rsidRPr="00491648">
        <w:rPr>
          <w:rFonts w:asciiTheme="majorBidi" w:hAnsiTheme="majorBidi" w:cstheme="majorBidi"/>
        </w:rPr>
        <w:t xml:space="preserve"> taahhüt etmişlerdir.</w:t>
      </w:r>
      <w:r w:rsidR="00B61CF8" w:rsidRPr="00491648">
        <w:rPr>
          <w:rFonts w:asciiTheme="majorBidi" w:hAnsiTheme="majorBidi" w:cstheme="majorBidi"/>
        </w:rPr>
        <w:t xml:space="preserve"> </w:t>
      </w:r>
      <w:r w:rsidRPr="00491648">
        <w:rPr>
          <w:rFonts w:asciiTheme="majorBidi" w:hAnsiTheme="majorBidi" w:cstheme="majorBidi"/>
        </w:rPr>
        <w:t>Yükseköğretim alanında yeterlilik, herhangi bir yükseköğretim derecesini başarı ile tamamlayan bir kişinin neleri bilebileceği, neleri yapabileceği ve nelere yetkin olacağını ifade eder.</w:t>
      </w:r>
      <w:r w:rsidR="00212606" w:rsidRPr="00491648">
        <w:rPr>
          <w:rFonts w:asciiTheme="majorBidi" w:hAnsiTheme="majorBidi" w:cstheme="majorBidi"/>
        </w:rPr>
        <w:t xml:space="preserve"> "Ulusal Yeterlilikler Çerçevesi" ülkelerin toplumsal, kültürel ve ekonomik gerçeklerine en yakın tanımları ve yaklaşımları içeren, ülkelerin yükseköğretim kurumları tarafından kabul gören ve uygulanabilen, ulusal ve uluslararası paydaşlarca tanınan ve ilişkilendirilebilen derecelerin verilebileceği bir sistemdir. </w:t>
      </w:r>
      <w:r w:rsidRPr="00491648">
        <w:rPr>
          <w:rFonts w:asciiTheme="majorBidi" w:hAnsiTheme="majorBidi" w:cstheme="majorBidi"/>
        </w:rPr>
        <w:t>Bu sistem aracılığıyla, yükseköğretimde tüm yeterlilikler ve diğer öğrenme kazanımları açıklanabilir ve tutarlı bir şekilde birbiri ile ilişkilendirilebilir.</w:t>
      </w:r>
      <w:r w:rsidR="00B61CF8" w:rsidRPr="00491648">
        <w:rPr>
          <w:rFonts w:asciiTheme="majorBidi" w:hAnsiTheme="majorBidi" w:cstheme="majorBidi"/>
        </w:rPr>
        <w:t xml:space="preserve"> </w:t>
      </w:r>
      <w:r w:rsidR="00212606" w:rsidRPr="00491648">
        <w:rPr>
          <w:rFonts w:asciiTheme="majorBidi" w:hAnsiTheme="majorBidi" w:cstheme="majorBidi"/>
        </w:rPr>
        <w:t>Türkiye'de, Türkiye Yükseköğretim Yeterlilikler Çerçevesi (TYYÇ) oluşturulmasına ilişkin ilk çalışmalara, Yükseköğretim Kurulu (YÖK) tarafından 28.04.2006 tarih ve 2006/8 sayılı YÖK Başkanlığı Kararı ile başlanmış, çalışmaların Bologna Yeterlilikler Çalışma Grubu tarafından belirlenen 11 aşamaya göre 2010 (en geç 2012) yılına kadar tamamlanması amaçlanmıştır</w:t>
      </w:r>
      <w:r w:rsidR="0008295E">
        <w:rPr>
          <w:rFonts w:asciiTheme="majorBidi" w:hAnsiTheme="majorBidi" w:cstheme="majorBidi"/>
        </w:rPr>
        <w:t xml:space="preserve"> (YÖK, 2010</w:t>
      </w:r>
      <w:r w:rsidR="00925BBF">
        <w:rPr>
          <w:rFonts w:asciiTheme="majorBidi" w:hAnsiTheme="majorBidi" w:cstheme="majorBidi"/>
        </w:rPr>
        <w:t>b</w:t>
      </w:r>
      <w:r w:rsidR="0008295E">
        <w:rPr>
          <w:rFonts w:asciiTheme="majorBidi" w:hAnsiTheme="majorBidi" w:cstheme="majorBidi"/>
        </w:rPr>
        <w:t>)</w:t>
      </w:r>
      <w:r w:rsidR="00212606" w:rsidRPr="00491648">
        <w:rPr>
          <w:rFonts w:asciiTheme="majorBidi" w:hAnsiTheme="majorBidi" w:cstheme="majorBidi"/>
        </w:rPr>
        <w:t xml:space="preserve">. </w:t>
      </w:r>
    </w:p>
    <w:p w14:paraId="23E69FC9" w14:textId="05C5B90F" w:rsidR="00B653D1" w:rsidRPr="00491648" w:rsidRDefault="000B057C" w:rsidP="000B057C">
      <w:pPr>
        <w:jc w:val="both"/>
        <w:rPr>
          <w:rFonts w:asciiTheme="majorBidi" w:hAnsiTheme="majorBidi" w:cstheme="majorBidi"/>
        </w:rPr>
      </w:pPr>
      <w:r w:rsidRPr="00491648">
        <w:rPr>
          <w:rFonts w:asciiTheme="majorBidi" w:hAnsiTheme="majorBidi" w:cstheme="majorBidi"/>
        </w:rPr>
        <w:t xml:space="preserve">Ulusal Yeterlilikler Komisyonu ve Çalışma Grubu, çalışmalarını ağırlıklı olarak </w:t>
      </w:r>
      <w:proofErr w:type="spellStart"/>
      <w:r w:rsidRPr="00491648">
        <w:rPr>
          <w:rFonts w:asciiTheme="majorBidi" w:hAnsiTheme="majorBidi" w:cstheme="majorBidi"/>
        </w:rPr>
        <w:t>TYYÇ'nin</w:t>
      </w:r>
      <w:proofErr w:type="spellEnd"/>
      <w:r w:rsidRPr="00491648">
        <w:rPr>
          <w:rFonts w:asciiTheme="majorBidi" w:hAnsiTheme="majorBidi" w:cstheme="majorBidi"/>
        </w:rPr>
        <w:t xml:space="preserve"> tasarımı ve düzey tanımları üzerine odaklamıştır. Bu kapsamda, Türkiye Yükseköğretim Sistemi'nin yapısı, düzeyleri ve her bir düzey içerisinde verilen dereceler ve </w:t>
      </w:r>
      <w:proofErr w:type="spellStart"/>
      <w:r w:rsidRPr="00491648">
        <w:rPr>
          <w:rFonts w:asciiTheme="majorBidi" w:hAnsiTheme="majorBidi" w:cstheme="majorBidi"/>
        </w:rPr>
        <w:t>UYÇ'nin</w:t>
      </w:r>
      <w:proofErr w:type="spellEnd"/>
      <w:r w:rsidRPr="00491648">
        <w:rPr>
          <w:rFonts w:asciiTheme="majorBidi" w:hAnsiTheme="majorBidi" w:cstheme="majorBidi"/>
        </w:rPr>
        <w:t xml:space="preserve"> tasarımının içermesi gereken genel unsurlar göz önünde tutularak, çalışmalar yürütülmüş ve paydaş görüşleri de göz önünde tutularak </w:t>
      </w:r>
      <w:proofErr w:type="spellStart"/>
      <w:r w:rsidRPr="00491648">
        <w:rPr>
          <w:rFonts w:asciiTheme="majorBidi" w:hAnsiTheme="majorBidi" w:cstheme="majorBidi"/>
        </w:rPr>
        <w:t>TYYÇ'nin</w:t>
      </w:r>
      <w:proofErr w:type="spellEnd"/>
      <w:r w:rsidRPr="00491648">
        <w:rPr>
          <w:rFonts w:asciiTheme="majorBidi" w:hAnsiTheme="majorBidi" w:cstheme="majorBidi"/>
        </w:rPr>
        <w:t xml:space="preserve"> tasarımın</w:t>
      </w:r>
      <w:r w:rsidR="00633C66" w:rsidRPr="00491648">
        <w:rPr>
          <w:rFonts w:asciiTheme="majorBidi" w:hAnsiTheme="majorBidi" w:cstheme="majorBidi"/>
        </w:rPr>
        <w:t xml:space="preserve">ı </w:t>
      </w:r>
      <w:r w:rsidRPr="00491648">
        <w:rPr>
          <w:rFonts w:asciiTheme="majorBidi" w:hAnsiTheme="majorBidi" w:cstheme="majorBidi"/>
        </w:rPr>
        <w:t>tamamlanmıştır.</w:t>
      </w:r>
    </w:p>
    <w:p w14:paraId="0F320FB7" w14:textId="78462027" w:rsidR="000B057C" w:rsidRPr="00491648" w:rsidRDefault="002E4C1B" w:rsidP="00022E78">
      <w:pPr>
        <w:jc w:val="both"/>
        <w:rPr>
          <w:rFonts w:asciiTheme="majorBidi" w:hAnsiTheme="majorBidi" w:cstheme="majorBidi"/>
        </w:rPr>
      </w:pPr>
      <w:r w:rsidRPr="00491648">
        <w:rPr>
          <w:rFonts w:asciiTheme="majorBidi" w:hAnsiTheme="majorBidi" w:cstheme="majorBidi"/>
        </w:rPr>
        <w:t>Türkiye Yükseköğretim Yeterlilikler Çerçevesi (TYYÇ), ön lisans, lisans, yüksek lisans ya da doktora derecesini başarı ile tamamlayan bir öğrencinin, belirli bilgi, beceri ve yetkinliklere sahip olmasını öngörmektedir. Aşağıda öğretim düzeyleri (ön lisans, lisans, yüksek lisans, doktora) itibari ile Türkiye Yükseköğretim Yeterlilikleri sunulmuştur</w:t>
      </w:r>
      <w:r w:rsidR="00627364">
        <w:rPr>
          <w:rFonts w:asciiTheme="majorBidi" w:hAnsiTheme="majorBidi" w:cstheme="majorBidi"/>
        </w:rPr>
        <w:t xml:space="preserve"> (YÖK, 2010</w:t>
      </w:r>
      <w:r w:rsidR="00925BBF">
        <w:rPr>
          <w:rFonts w:asciiTheme="majorBidi" w:hAnsiTheme="majorBidi" w:cstheme="majorBidi"/>
        </w:rPr>
        <w:t>c</w:t>
      </w:r>
      <w:r w:rsidR="00627364">
        <w:rPr>
          <w:rFonts w:asciiTheme="majorBidi" w:hAnsiTheme="majorBidi" w:cstheme="majorBidi"/>
        </w:rPr>
        <w:t>)</w:t>
      </w:r>
      <w:r w:rsidRPr="00491648">
        <w:rPr>
          <w:rFonts w:asciiTheme="majorBidi" w:hAnsiTheme="majorBidi" w:cstheme="majorBidi"/>
        </w:rPr>
        <w:t>:</w:t>
      </w:r>
    </w:p>
    <w:p w14:paraId="62CA6E01" w14:textId="7ACA6DBF" w:rsidR="007279DE" w:rsidRPr="00491648" w:rsidRDefault="007279DE" w:rsidP="007279DE">
      <w:pPr>
        <w:rPr>
          <w:rFonts w:asciiTheme="majorBidi" w:hAnsiTheme="majorBidi" w:cstheme="majorBidi"/>
        </w:rPr>
      </w:pPr>
      <w:r w:rsidRPr="00491648">
        <w:rPr>
          <w:rFonts w:asciiTheme="majorBidi" w:hAnsiTheme="majorBidi" w:cstheme="majorBidi"/>
          <w:b/>
          <w:bCs/>
        </w:rPr>
        <w:t>TYYÇ 5. Düzey (Ön Lisans Eğitimi) Yeterlilikleri</w:t>
      </w:r>
    </w:p>
    <w:tbl>
      <w:tblPr>
        <w:tblStyle w:val="TabloKlavuzu"/>
        <w:tblW w:w="8500" w:type="dxa"/>
        <w:tblLook w:val="04A0" w:firstRow="1" w:lastRow="0" w:firstColumn="1" w:lastColumn="0" w:noHBand="0" w:noVBand="1"/>
      </w:tblPr>
      <w:tblGrid>
        <w:gridCol w:w="1555"/>
        <w:gridCol w:w="6945"/>
      </w:tblGrid>
      <w:tr w:rsidR="000B6A4E" w:rsidRPr="00491648" w14:paraId="35A37499" w14:textId="77777777" w:rsidTr="00F41C98">
        <w:trPr>
          <w:trHeight w:val="125"/>
        </w:trPr>
        <w:tc>
          <w:tcPr>
            <w:tcW w:w="8500" w:type="dxa"/>
            <w:gridSpan w:val="2"/>
          </w:tcPr>
          <w:p w14:paraId="600EDF90"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Bilgi</w:t>
            </w:r>
          </w:p>
        </w:tc>
      </w:tr>
      <w:tr w:rsidR="000B6A4E" w:rsidRPr="00491648" w14:paraId="3E911383" w14:textId="77777777" w:rsidTr="000464E3">
        <w:trPr>
          <w:trHeight w:val="562"/>
        </w:trPr>
        <w:tc>
          <w:tcPr>
            <w:tcW w:w="1555" w:type="dxa"/>
          </w:tcPr>
          <w:p w14:paraId="5ABCF0E4"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Kuramsal</w:t>
            </w:r>
          </w:p>
          <w:p w14:paraId="1D723678"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Olgusal</w:t>
            </w:r>
          </w:p>
        </w:tc>
        <w:tc>
          <w:tcPr>
            <w:tcW w:w="6945" w:type="dxa"/>
          </w:tcPr>
          <w:p w14:paraId="41A052B0"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Ortaöğretim düzeyinde kazanılan yeterliliklere dayalı olarak alanındaki güncel bilgileri içeren ders kitapları, uygulama araç-gereçleri ve diğer kaynaklarla desteklenen temel düzeydeki kuramsal ve uygulamalı bilgilere sahip olma.</w:t>
            </w:r>
          </w:p>
        </w:tc>
      </w:tr>
      <w:tr w:rsidR="000B6A4E" w:rsidRPr="00491648" w14:paraId="2FB64C29" w14:textId="77777777" w:rsidTr="00F41C98">
        <w:trPr>
          <w:trHeight w:val="125"/>
        </w:trPr>
        <w:tc>
          <w:tcPr>
            <w:tcW w:w="8500" w:type="dxa"/>
            <w:gridSpan w:val="2"/>
          </w:tcPr>
          <w:p w14:paraId="5EA65FCE"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Beceriler</w:t>
            </w:r>
          </w:p>
        </w:tc>
      </w:tr>
      <w:tr w:rsidR="000B6A4E" w:rsidRPr="00491648" w14:paraId="7FA234EF" w14:textId="77777777" w:rsidTr="00F41C98">
        <w:trPr>
          <w:trHeight w:val="125"/>
        </w:trPr>
        <w:tc>
          <w:tcPr>
            <w:tcW w:w="1555" w:type="dxa"/>
          </w:tcPr>
          <w:p w14:paraId="7F949110"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Bilişsel</w:t>
            </w:r>
          </w:p>
          <w:p w14:paraId="018E20A8"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Uygulamalı</w:t>
            </w:r>
          </w:p>
        </w:tc>
        <w:tc>
          <w:tcPr>
            <w:tcW w:w="6945" w:type="dxa"/>
          </w:tcPr>
          <w:p w14:paraId="44877AAA"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 edindiği temel düzeydeki kuramsal ve uygulamalı bilgileri aynı alanda bir ileri eğitim düzeyinde veya aynı düzeydeki bir alanda kullanabilme becerileri kazanma.</w:t>
            </w:r>
          </w:p>
          <w:p w14:paraId="1C7996FD"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 edindiği temel düzeydeki bilgi ve becerileri kullanarak, verileri yorumlayabilme ve değerlendirebilme, sorunları tanımlayabilme, analiz edebilme, kanıtlara dayalı çözüm önerileri geliştirebilme.</w:t>
            </w:r>
          </w:p>
        </w:tc>
      </w:tr>
      <w:tr w:rsidR="000B6A4E" w:rsidRPr="00491648" w14:paraId="7BFC3164" w14:textId="77777777" w:rsidTr="00F41C98">
        <w:trPr>
          <w:trHeight w:val="120"/>
        </w:trPr>
        <w:tc>
          <w:tcPr>
            <w:tcW w:w="8500" w:type="dxa"/>
            <w:gridSpan w:val="2"/>
          </w:tcPr>
          <w:p w14:paraId="0CD5AA8A"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Yetkinlikler</w:t>
            </w:r>
          </w:p>
        </w:tc>
      </w:tr>
      <w:tr w:rsidR="000B6A4E" w:rsidRPr="00491648" w14:paraId="3010339E" w14:textId="77777777" w:rsidTr="00F41C98">
        <w:trPr>
          <w:trHeight w:val="125"/>
        </w:trPr>
        <w:tc>
          <w:tcPr>
            <w:tcW w:w="1555" w:type="dxa"/>
          </w:tcPr>
          <w:p w14:paraId="14FFD18D"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Bağımsız Çalışabilme ve Sorumluluk Alabilme Yetkinliği</w:t>
            </w:r>
          </w:p>
        </w:tc>
        <w:tc>
          <w:tcPr>
            <w:tcW w:w="6945" w:type="dxa"/>
          </w:tcPr>
          <w:p w14:paraId="3516CA64"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temel düzeydeki bir çalışmayı bağımsız olarak yürütebilme.</w:t>
            </w:r>
          </w:p>
          <w:p w14:paraId="465F32B3"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uygulamalarda karşılaşılan ve öngörülemeyen karmaşık sorunları çözmek için ekip üyesi olarak sorumluluk alabilme.</w:t>
            </w:r>
          </w:p>
          <w:p w14:paraId="4D28C4BC"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Sorumluluğu altında çalışanların bir proje çerçevesinde gelişimlerine yönelik etkinlikleri yürütebilme.</w:t>
            </w:r>
          </w:p>
        </w:tc>
      </w:tr>
      <w:tr w:rsidR="000B6A4E" w:rsidRPr="00491648" w14:paraId="6FA99253" w14:textId="77777777" w:rsidTr="00F41C98">
        <w:trPr>
          <w:trHeight w:val="125"/>
        </w:trPr>
        <w:tc>
          <w:tcPr>
            <w:tcW w:w="1555" w:type="dxa"/>
          </w:tcPr>
          <w:p w14:paraId="78990DA3"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Öğrenme Yetkinliği</w:t>
            </w:r>
          </w:p>
        </w:tc>
        <w:tc>
          <w:tcPr>
            <w:tcW w:w="6945" w:type="dxa"/>
          </w:tcPr>
          <w:p w14:paraId="22AD0CDE"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 xml:space="preserve">Alanında edindiği temel düzeydeki bilgi ve becerileri eleştirel bir yaklaşımla değerlendirebilme, öğrenme gereksinimlerini belirleyebilme ve karşılayabilme. </w:t>
            </w:r>
          </w:p>
          <w:p w14:paraId="63D374CB"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Öğrenimini aynı alanda bir ileri eğitim düzeyine veya aynı düzeydeki bir mesleğe yönlendirebilme.</w:t>
            </w:r>
          </w:p>
          <w:p w14:paraId="423468E9"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Yaşam boyu öğrenme bilinci kazanmış olma.</w:t>
            </w:r>
          </w:p>
        </w:tc>
      </w:tr>
      <w:tr w:rsidR="000B6A4E" w:rsidRPr="00491648" w14:paraId="22450C68" w14:textId="77777777" w:rsidTr="00F41C98">
        <w:trPr>
          <w:trHeight w:val="125"/>
        </w:trPr>
        <w:tc>
          <w:tcPr>
            <w:tcW w:w="1555" w:type="dxa"/>
          </w:tcPr>
          <w:p w14:paraId="575F78A1"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İletişim ve Sosyal Yetkinlik</w:t>
            </w:r>
          </w:p>
        </w:tc>
        <w:tc>
          <w:tcPr>
            <w:tcW w:w="6945" w:type="dxa"/>
          </w:tcPr>
          <w:p w14:paraId="04A3A9B5"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konularda sahip olduğu temel bilgi ve beceriler düzeyinde düşüncelerini yazılı ve sözlü iletişim yoluyla aktarabilme.</w:t>
            </w:r>
          </w:p>
          <w:p w14:paraId="15B249D7"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konularda düşüncelerini ve sorunlara ilişkin çözüm önerilerini uzman olan ve olmayan kişilerle paylaşabilme.</w:t>
            </w:r>
          </w:p>
          <w:p w14:paraId="73C782B6"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 xml:space="preserve">Bir yabancı dili en az Avrupa Dil Portföyü A2 Genel </w:t>
            </w:r>
            <w:proofErr w:type="spellStart"/>
            <w:r w:rsidRPr="00491648">
              <w:rPr>
                <w:rFonts w:asciiTheme="majorBidi" w:hAnsiTheme="majorBidi" w:cstheme="majorBidi"/>
                <w:sz w:val="18"/>
                <w:szCs w:val="18"/>
              </w:rPr>
              <w:t>Düzeyi'nde</w:t>
            </w:r>
            <w:proofErr w:type="spellEnd"/>
            <w:r w:rsidRPr="00491648">
              <w:rPr>
                <w:rFonts w:asciiTheme="majorBidi" w:hAnsiTheme="majorBidi" w:cstheme="majorBidi"/>
                <w:sz w:val="18"/>
                <w:szCs w:val="18"/>
              </w:rPr>
              <w:t xml:space="preserve"> kullanarak alanındaki bilgileri izleyebilme ve meslektaşları ile iletişim kurabilme.</w:t>
            </w:r>
          </w:p>
          <w:p w14:paraId="47EE7681" w14:textId="5B263408"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lastRenderedPageBreak/>
              <w:t xml:space="preserve">Alanının gerektirdiği en az Avrupa Bilgisayar Kullanma Lisansı Temel Düzeyinde bilgisayar yazılımı </w:t>
            </w:r>
            <w:r w:rsidR="001F6E31" w:rsidRPr="00491648">
              <w:rPr>
                <w:rFonts w:asciiTheme="majorBidi" w:hAnsiTheme="majorBidi" w:cstheme="majorBidi"/>
                <w:sz w:val="18"/>
                <w:szCs w:val="18"/>
              </w:rPr>
              <w:t>ile</w:t>
            </w:r>
            <w:r w:rsidRPr="00491648">
              <w:rPr>
                <w:rFonts w:asciiTheme="majorBidi" w:hAnsiTheme="majorBidi" w:cstheme="majorBidi"/>
                <w:sz w:val="18"/>
                <w:szCs w:val="18"/>
              </w:rPr>
              <w:t xml:space="preserve"> bilişim ve iletişim teknolojilerini kullanabilme.</w:t>
            </w:r>
          </w:p>
        </w:tc>
      </w:tr>
      <w:tr w:rsidR="000B6A4E" w:rsidRPr="00491648" w14:paraId="18CCBC2D" w14:textId="77777777" w:rsidTr="00F41C98">
        <w:trPr>
          <w:trHeight w:val="125"/>
        </w:trPr>
        <w:tc>
          <w:tcPr>
            <w:tcW w:w="1555" w:type="dxa"/>
          </w:tcPr>
          <w:p w14:paraId="4DF9A794"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lastRenderedPageBreak/>
              <w:t>Alana Özgü Yetkinlik</w:t>
            </w:r>
          </w:p>
        </w:tc>
        <w:tc>
          <w:tcPr>
            <w:tcW w:w="6945" w:type="dxa"/>
          </w:tcPr>
          <w:p w14:paraId="7D9EC2A3"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verilerin toplanması, uygulanması ve sonuçlarının duyurulması aşamalarında toplumsal, bilimsel, kültürel ve etik değerlere sahip olma.</w:t>
            </w:r>
          </w:p>
          <w:p w14:paraId="4E9DDA4E"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Sosyal hakların evrenselliği, sosyal adalet, kalite ve kültürel değerler ile çevre koruma, iş sağlığı ve güvenliği konularında yeterli bilince sahip olma.</w:t>
            </w:r>
          </w:p>
        </w:tc>
      </w:tr>
    </w:tbl>
    <w:p w14:paraId="135015E7" w14:textId="11E242D8" w:rsidR="000B6A4E" w:rsidRDefault="000B6A4E" w:rsidP="00525B56">
      <w:pPr>
        <w:rPr>
          <w:rFonts w:asciiTheme="majorBidi" w:hAnsiTheme="majorBidi" w:cstheme="majorBidi"/>
        </w:rPr>
      </w:pPr>
    </w:p>
    <w:p w14:paraId="76AB4C9E" w14:textId="7199B782" w:rsidR="00525B56" w:rsidRPr="00491648" w:rsidRDefault="00525B56" w:rsidP="00525B56">
      <w:pPr>
        <w:rPr>
          <w:rFonts w:asciiTheme="majorBidi" w:hAnsiTheme="majorBidi" w:cstheme="majorBidi"/>
        </w:rPr>
      </w:pPr>
      <w:r w:rsidRPr="00491648">
        <w:rPr>
          <w:rFonts w:asciiTheme="majorBidi" w:hAnsiTheme="majorBidi" w:cstheme="majorBidi"/>
          <w:b/>
          <w:bCs/>
        </w:rPr>
        <w:t>TYYÇ 6. Düzey (Lisans Eğitimi) Yeterlilikleri</w:t>
      </w:r>
      <w:r w:rsidRPr="00491648">
        <w:rPr>
          <w:rFonts w:asciiTheme="majorBidi" w:hAnsiTheme="majorBidi" w:cstheme="majorBidi"/>
        </w:rPr>
        <w:t xml:space="preserve"> </w:t>
      </w:r>
    </w:p>
    <w:tbl>
      <w:tblPr>
        <w:tblStyle w:val="TabloKlavuzu"/>
        <w:tblW w:w="8500" w:type="dxa"/>
        <w:tblLook w:val="04A0" w:firstRow="1" w:lastRow="0" w:firstColumn="1" w:lastColumn="0" w:noHBand="0" w:noVBand="1"/>
      </w:tblPr>
      <w:tblGrid>
        <w:gridCol w:w="1555"/>
        <w:gridCol w:w="6945"/>
      </w:tblGrid>
      <w:tr w:rsidR="000B6A4E" w:rsidRPr="00491648" w14:paraId="43E95B60" w14:textId="77777777" w:rsidTr="00F41C98">
        <w:trPr>
          <w:trHeight w:val="125"/>
        </w:trPr>
        <w:tc>
          <w:tcPr>
            <w:tcW w:w="8500" w:type="dxa"/>
            <w:gridSpan w:val="2"/>
          </w:tcPr>
          <w:p w14:paraId="2367104F" w14:textId="77777777" w:rsidR="000B6A4E" w:rsidRPr="00491648" w:rsidRDefault="000B6A4E" w:rsidP="00F41C98">
            <w:pPr>
              <w:rPr>
                <w:rFonts w:asciiTheme="majorBidi" w:hAnsiTheme="majorBidi" w:cstheme="majorBidi"/>
                <w:sz w:val="18"/>
                <w:szCs w:val="18"/>
              </w:rPr>
            </w:pPr>
            <w:bookmarkStart w:id="13" w:name="_Hlk171356608"/>
            <w:r w:rsidRPr="00491648">
              <w:rPr>
                <w:rFonts w:asciiTheme="majorBidi" w:hAnsiTheme="majorBidi" w:cstheme="majorBidi"/>
                <w:sz w:val="18"/>
                <w:szCs w:val="18"/>
              </w:rPr>
              <w:t>Bilgi</w:t>
            </w:r>
          </w:p>
        </w:tc>
      </w:tr>
      <w:tr w:rsidR="000B6A4E" w:rsidRPr="00491648" w14:paraId="734C7E56" w14:textId="77777777" w:rsidTr="000464E3">
        <w:trPr>
          <w:trHeight w:val="315"/>
        </w:trPr>
        <w:tc>
          <w:tcPr>
            <w:tcW w:w="1555" w:type="dxa"/>
          </w:tcPr>
          <w:p w14:paraId="6A633FF3"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Kuramsal</w:t>
            </w:r>
          </w:p>
          <w:p w14:paraId="7C993174"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Olgusal</w:t>
            </w:r>
          </w:p>
        </w:tc>
        <w:tc>
          <w:tcPr>
            <w:tcW w:w="6945" w:type="dxa"/>
          </w:tcPr>
          <w:p w14:paraId="1C0B29BA"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Alanındaki güncel bilgileri içeren ders kitapları, uygulama araç-gereçleri ve diğer kaynaklarla desteklenen ileri düzeydeki kuramsal ve uygulamalı bilgilere sahip olma.</w:t>
            </w:r>
          </w:p>
        </w:tc>
      </w:tr>
      <w:tr w:rsidR="000B6A4E" w:rsidRPr="00491648" w14:paraId="4D8E6943" w14:textId="77777777" w:rsidTr="00F41C98">
        <w:trPr>
          <w:trHeight w:val="125"/>
        </w:trPr>
        <w:tc>
          <w:tcPr>
            <w:tcW w:w="8500" w:type="dxa"/>
            <w:gridSpan w:val="2"/>
          </w:tcPr>
          <w:p w14:paraId="5897AB2B"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Beceriler</w:t>
            </w:r>
          </w:p>
        </w:tc>
      </w:tr>
      <w:tr w:rsidR="000B6A4E" w:rsidRPr="00491648" w14:paraId="7A7967A2" w14:textId="77777777" w:rsidTr="00F41C98">
        <w:trPr>
          <w:trHeight w:val="125"/>
        </w:trPr>
        <w:tc>
          <w:tcPr>
            <w:tcW w:w="1555" w:type="dxa"/>
          </w:tcPr>
          <w:p w14:paraId="6B69049B"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Bilişsel</w:t>
            </w:r>
          </w:p>
          <w:p w14:paraId="36E2A346"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Uygulamalı</w:t>
            </w:r>
          </w:p>
        </w:tc>
        <w:tc>
          <w:tcPr>
            <w:tcW w:w="6945" w:type="dxa"/>
          </w:tcPr>
          <w:p w14:paraId="2F9E7CBD"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 edindiği ileri düzeydeki kuramsal ve uygulamalı bilgileri kullanabilme.</w:t>
            </w:r>
          </w:p>
          <w:p w14:paraId="6E241CFF"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 edindiği ileri düzeydeki bilgi ve becerileri kullanarak verileri yorumlayabilme ve değerlendirebilme, sorunları tanımlayabilme, analiz edebilme, araştırmalara ve kanıtlara dayalı çözüm önerileri geliştirebilme.</w:t>
            </w:r>
          </w:p>
        </w:tc>
      </w:tr>
      <w:tr w:rsidR="000B6A4E" w:rsidRPr="00491648" w14:paraId="20223BA2" w14:textId="77777777" w:rsidTr="00F41C98">
        <w:trPr>
          <w:trHeight w:val="120"/>
        </w:trPr>
        <w:tc>
          <w:tcPr>
            <w:tcW w:w="8500" w:type="dxa"/>
            <w:gridSpan w:val="2"/>
          </w:tcPr>
          <w:p w14:paraId="1E899B94"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Yetkinlikler</w:t>
            </w:r>
          </w:p>
        </w:tc>
      </w:tr>
      <w:tr w:rsidR="000B6A4E" w:rsidRPr="00491648" w14:paraId="3D4BE02F" w14:textId="77777777" w:rsidTr="00F41C98">
        <w:trPr>
          <w:trHeight w:val="125"/>
        </w:trPr>
        <w:tc>
          <w:tcPr>
            <w:tcW w:w="1555" w:type="dxa"/>
          </w:tcPr>
          <w:p w14:paraId="5C567889"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Bağımsız Çalışabilme ve Sorumluluk Alabilme Yetkinliği</w:t>
            </w:r>
          </w:p>
        </w:tc>
        <w:tc>
          <w:tcPr>
            <w:tcW w:w="6945" w:type="dxa"/>
          </w:tcPr>
          <w:p w14:paraId="7C5B12EE"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ileri düzeydeki bir çalışmayı bağımsız olarak yürütebilme.</w:t>
            </w:r>
          </w:p>
          <w:p w14:paraId="4CF23BA2"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uygulamalarda karşılaşılan ve öngörülemeyen karmaşık sorunları çözmek için bireysel ve ekip üyesi olarak sorumluluk alabilme.</w:t>
            </w:r>
          </w:p>
          <w:p w14:paraId="03E68368"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Sorumluluğu altında çalışanların bir proje çerçevesinde gelişimlerine yönelik etkinlikleri planlayabilme ve yönetebilme.</w:t>
            </w:r>
          </w:p>
        </w:tc>
      </w:tr>
      <w:tr w:rsidR="000B6A4E" w:rsidRPr="00491648" w14:paraId="3BC0C733" w14:textId="77777777" w:rsidTr="00F41C98">
        <w:trPr>
          <w:trHeight w:val="125"/>
        </w:trPr>
        <w:tc>
          <w:tcPr>
            <w:tcW w:w="1555" w:type="dxa"/>
          </w:tcPr>
          <w:p w14:paraId="22E435C8"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Öğrenme Yetkinliği</w:t>
            </w:r>
          </w:p>
        </w:tc>
        <w:tc>
          <w:tcPr>
            <w:tcW w:w="6945" w:type="dxa"/>
          </w:tcPr>
          <w:p w14:paraId="27EFF0CE"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 edindiği ileri düzeydeki bilgi ve becerileri eleştirel bir yaklaşımla değerlendirebilme,</w:t>
            </w:r>
          </w:p>
          <w:p w14:paraId="3AF5DCB0"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Öğrenme gereksinimlerini belirleyebilme ve öğrenmesini yönlendirebilme.</w:t>
            </w:r>
          </w:p>
          <w:p w14:paraId="05201B37" w14:textId="5BE2FD55" w:rsidR="000B6A4E" w:rsidRPr="00491648" w:rsidRDefault="001F6E31"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Yaşam boyu</w:t>
            </w:r>
            <w:r w:rsidR="000B6A4E" w:rsidRPr="00491648">
              <w:rPr>
                <w:rFonts w:asciiTheme="majorBidi" w:hAnsiTheme="majorBidi" w:cstheme="majorBidi"/>
                <w:sz w:val="18"/>
                <w:szCs w:val="18"/>
              </w:rPr>
              <w:t xml:space="preserve"> öğrenmeye ilişkin olumlu tutum geliştirebilme.</w:t>
            </w:r>
          </w:p>
        </w:tc>
      </w:tr>
      <w:tr w:rsidR="000B6A4E" w:rsidRPr="00491648" w14:paraId="1DC7B474" w14:textId="77777777" w:rsidTr="00F41C98">
        <w:trPr>
          <w:trHeight w:val="125"/>
        </w:trPr>
        <w:tc>
          <w:tcPr>
            <w:tcW w:w="1555" w:type="dxa"/>
          </w:tcPr>
          <w:p w14:paraId="6DA6CE89"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İletişim ve Sosyal Yetkinlik</w:t>
            </w:r>
          </w:p>
        </w:tc>
        <w:tc>
          <w:tcPr>
            <w:tcW w:w="6945" w:type="dxa"/>
          </w:tcPr>
          <w:p w14:paraId="334E43E6"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konularda ilgili kişi ve kurumları bilgilendirebilme; düşüncelerini ve sorunlara ilişkin çözüm önerilerini yazılı ve sözlü olarak aktarabilme.</w:t>
            </w:r>
          </w:p>
          <w:p w14:paraId="5C8F9835"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konularda düşüncelerini ve sorunlara ilişkin çözüm önerilerini nicel ve nitel verilerle destekleyerek uzman olan ve olmayan kişilerle paylaşabilme.</w:t>
            </w:r>
          </w:p>
          <w:p w14:paraId="0BCF184D"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Toplumsal sorumluluk bilinci ile yaşadığı sosyal çevre için proje ve etkinlikler düzenleyebilme ve bunları uygulayabilme.</w:t>
            </w:r>
          </w:p>
          <w:p w14:paraId="22E3FCCB" w14:textId="593418D3"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 xml:space="preserve">Bir yabancı dili en az Avrupa Dil Portföyü B1 Genel </w:t>
            </w:r>
            <w:proofErr w:type="spellStart"/>
            <w:r w:rsidRPr="00491648">
              <w:rPr>
                <w:rFonts w:asciiTheme="majorBidi" w:hAnsiTheme="majorBidi" w:cstheme="majorBidi"/>
                <w:sz w:val="18"/>
                <w:szCs w:val="18"/>
              </w:rPr>
              <w:t>Düzeyi'nde</w:t>
            </w:r>
            <w:proofErr w:type="spellEnd"/>
            <w:r w:rsidRPr="00491648">
              <w:rPr>
                <w:rFonts w:asciiTheme="majorBidi" w:hAnsiTheme="majorBidi" w:cstheme="majorBidi"/>
                <w:sz w:val="18"/>
                <w:szCs w:val="18"/>
              </w:rPr>
              <w:t xml:space="preserve"> kullanarak alanındaki bilgileri izleyebilme ve meslektaşları ile iletişim kurabilme.</w:t>
            </w:r>
          </w:p>
          <w:p w14:paraId="1F65C1C7" w14:textId="3F266B95"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 xml:space="preserve">Alanının gerektirdiği en az Avrupa Bilgisayar Kullanma Lisansı İleri Düzeyinde bilgisayar yazılımı </w:t>
            </w:r>
            <w:r w:rsidR="001F6E31" w:rsidRPr="00491648">
              <w:rPr>
                <w:rFonts w:asciiTheme="majorBidi" w:hAnsiTheme="majorBidi" w:cstheme="majorBidi"/>
                <w:sz w:val="18"/>
                <w:szCs w:val="18"/>
              </w:rPr>
              <w:t>ile</w:t>
            </w:r>
            <w:r w:rsidRPr="00491648">
              <w:rPr>
                <w:rFonts w:asciiTheme="majorBidi" w:hAnsiTheme="majorBidi" w:cstheme="majorBidi"/>
                <w:sz w:val="18"/>
                <w:szCs w:val="18"/>
              </w:rPr>
              <w:t xml:space="preserve"> bilişim ve iletişim teknolojilerini kullanabilme.</w:t>
            </w:r>
          </w:p>
        </w:tc>
      </w:tr>
      <w:tr w:rsidR="000B6A4E" w:rsidRPr="00491648" w14:paraId="1233FF9E" w14:textId="77777777" w:rsidTr="00F41C98">
        <w:trPr>
          <w:trHeight w:val="125"/>
        </w:trPr>
        <w:tc>
          <w:tcPr>
            <w:tcW w:w="1555" w:type="dxa"/>
          </w:tcPr>
          <w:p w14:paraId="116292B8"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Alana Özgü Yetkinlik</w:t>
            </w:r>
          </w:p>
        </w:tc>
        <w:tc>
          <w:tcPr>
            <w:tcW w:w="6945" w:type="dxa"/>
          </w:tcPr>
          <w:p w14:paraId="0DA368C0"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verilerin toplanması, yorumlanması, uygulanması ve sonuçlarının duyurulması aşamalarında toplumsal, bilimsel, kültürel ve etik değerlere uygun hareket etme.</w:t>
            </w:r>
          </w:p>
          <w:p w14:paraId="50F6414D"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Sosyal hakların evrenselliği, sosyal adalet, kalite kültürü ve kültürel değerlerin korunması ile çevre koruma, iş sağlığı ve güvenliği konularında yeterli bilince sahip olma.</w:t>
            </w:r>
          </w:p>
        </w:tc>
      </w:tr>
      <w:bookmarkEnd w:id="13"/>
    </w:tbl>
    <w:p w14:paraId="09F2E439" w14:textId="77777777" w:rsidR="00B43F4A" w:rsidRPr="00491648" w:rsidRDefault="00B43F4A" w:rsidP="00B653D1">
      <w:pPr>
        <w:rPr>
          <w:rFonts w:asciiTheme="majorBidi" w:hAnsiTheme="majorBidi" w:cstheme="majorBidi"/>
        </w:rPr>
      </w:pPr>
    </w:p>
    <w:p w14:paraId="27D747C6" w14:textId="1EB83A89" w:rsidR="00525B56" w:rsidRPr="00491648" w:rsidRDefault="00525B56" w:rsidP="00525B56">
      <w:pPr>
        <w:rPr>
          <w:rFonts w:asciiTheme="majorBidi" w:hAnsiTheme="majorBidi" w:cstheme="majorBidi"/>
        </w:rPr>
      </w:pPr>
      <w:r w:rsidRPr="00491648">
        <w:rPr>
          <w:rFonts w:asciiTheme="majorBidi" w:hAnsiTheme="majorBidi" w:cstheme="majorBidi"/>
          <w:b/>
          <w:bCs/>
        </w:rPr>
        <w:t>TYYÇ 7. Düzey (Yüksek Lisans Eğitimi) Yeterlilikleri</w:t>
      </w:r>
      <w:r w:rsidRPr="00491648">
        <w:rPr>
          <w:rFonts w:asciiTheme="majorBidi" w:hAnsiTheme="majorBidi" w:cstheme="majorBidi"/>
        </w:rPr>
        <w:t xml:space="preserve"> </w:t>
      </w:r>
    </w:p>
    <w:tbl>
      <w:tblPr>
        <w:tblStyle w:val="TabloKlavuzu"/>
        <w:tblW w:w="8500" w:type="dxa"/>
        <w:tblLook w:val="04A0" w:firstRow="1" w:lastRow="0" w:firstColumn="1" w:lastColumn="0" w:noHBand="0" w:noVBand="1"/>
      </w:tblPr>
      <w:tblGrid>
        <w:gridCol w:w="1555"/>
        <w:gridCol w:w="6945"/>
      </w:tblGrid>
      <w:tr w:rsidR="000B6A4E" w:rsidRPr="00491648" w14:paraId="7D115181" w14:textId="77777777" w:rsidTr="00F41C98">
        <w:trPr>
          <w:trHeight w:val="125"/>
        </w:trPr>
        <w:tc>
          <w:tcPr>
            <w:tcW w:w="8500" w:type="dxa"/>
            <w:gridSpan w:val="2"/>
          </w:tcPr>
          <w:p w14:paraId="5030D968"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Bilgi</w:t>
            </w:r>
          </w:p>
        </w:tc>
      </w:tr>
      <w:tr w:rsidR="000B6A4E" w:rsidRPr="00491648" w14:paraId="031CD499" w14:textId="77777777" w:rsidTr="000464E3">
        <w:trPr>
          <w:trHeight w:val="425"/>
        </w:trPr>
        <w:tc>
          <w:tcPr>
            <w:tcW w:w="1555" w:type="dxa"/>
          </w:tcPr>
          <w:p w14:paraId="1C70C331"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Kuramsal</w:t>
            </w:r>
          </w:p>
          <w:p w14:paraId="2CFCF60F"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Olgusal</w:t>
            </w:r>
          </w:p>
        </w:tc>
        <w:tc>
          <w:tcPr>
            <w:tcW w:w="6945" w:type="dxa"/>
          </w:tcPr>
          <w:p w14:paraId="7F786D52"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Lisans düzeyi yeterliliklerine dayalı olarak, aynı veya farklı bir alanda bilgilerini uzmanlık düzeyinde geliştirebilme ve derinleştirebilme.</w:t>
            </w:r>
          </w:p>
          <w:p w14:paraId="4A06D4C1"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Alanının ilişkili olduğu disiplinler arası etkileşimi kavrayabilme.</w:t>
            </w:r>
          </w:p>
        </w:tc>
      </w:tr>
      <w:tr w:rsidR="000B6A4E" w:rsidRPr="00491648" w14:paraId="24A2FDEE" w14:textId="77777777" w:rsidTr="00F41C98">
        <w:trPr>
          <w:trHeight w:val="125"/>
        </w:trPr>
        <w:tc>
          <w:tcPr>
            <w:tcW w:w="8500" w:type="dxa"/>
            <w:gridSpan w:val="2"/>
          </w:tcPr>
          <w:p w14:paraId="041494F4"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Beceriler</w:t>
            </w:r>
          </w:p>
        </w:tc>
      </w:tr>
      <w:tr w:rsidR="000B6A4E" w:rsidRPr="00491648" w14:paraId="7D54FCCF" w14:textId="77777777" w:rsidTr="00F41C98">
        <w:trPr>
          <w:trHeight w:val="125"/>
        </w:trPr>
        <w:tc>
          <w:tcPr>
            <w:tcW w:w="1555" w:type="dxa"/>
          </w:tcPr>
          <w:p w14:paraId="1BF46128"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Bilişsel</w:t>
            </w:r>
          </w:p>
          <w:p w14:paraId="093FEDA0"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 Uygulamalı</w:t>
            </w:r>
          </w:p>
        </w:tc>
        <w:tc>
          <w:tcPr>
            <w:tcW w:w="6945" w:type="dxa"/>
          </w:tcPr>
          <w:p w14:paraId="748BC3CA"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 edindiği uzmanlık düzeyindeki kuramsal ve uygulamalı bilgileri kullanabilme.</w:t>
            </w:r>
          </w:p>
          <w:p w14:paraId="30E30878"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 edindiği bilgileri farklı disiplin alanlarından gelen bilgilerle bütünleştirerek yorumlayabilme ve yeni bilgiler oluşturabilme,</w:t>
            </w:r>
          </w:p>
          <w:p w14:paraId="10C8AB01"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karşılaşılan sorunları araştırma yöntemlerini kullanarak çözümleyebilme.</w:t>
            </w:r>
          </w:p>
        </w:tc>
      </w:tr>
      <w:tr w:rsidR="000B6A4E" w:rsidRPr="00491648" w14:paraId="293F94F7" w14:textId="77777777" w:rsidTr="00F41C98">
        <w:trPr>
          <w:trHeight w:val="120"/>
        </w:trPr>
        <w:tc>
          <w:tcPr>
            <w:tcW w:w="8500" w:type="dxa"/>
            <w:gridSpan w:val="2"/>
          </w:tcPr>
          <w:p w14:paraId="40737AEC"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Yetkinlikler</w:t>
            </w:r>
          </w:p>
        </w:tc>
      </w:tr>
      <w:tr w:rsidR="000B6A4E" w:rsidRPr="00491648" w14:paraId="07D7FFE1" w14:textId="77777777" w:rsidTr="00F41C98">
        <w:trPr>
          <w:trHeight w:val="125"/>
        </w:trPr>
        <w:tc>
          <w:tcPr>
            <w:tcW w:w="1555" w:type="dxa"/>
          </w:tcPr>
          <w:p w14:paraId="07428A6C"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Bağımsız Çalışabilme ve Sorumluluk Alabilme Yetkinliği</w:t>
            </w:r>
          </w:p>
        </w:tc>
        <w:tc>
          <w:tcPr>
            <w:tcW w:w="6945" w:type="dxa"/>
          </w:tcPr>
          <w:p w14:paraId="1EC4F7AD"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uzmanlık gerektiren bir çalışmayı bağımsız olarak yürütebilme.</w:t>
            </w:r>
          </w:p>
          <w:p w14:paraId="055E624C"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uygulamalarda karşılaşılan ve öngörülemeyen karmaşık sorunların çözümü için yeni stratejik yaklaşımlar geliştirebilme ve sorumluluk alarak çözüm üretebilme.</w:t>
            </w:r>
          </w:p>
          <w:p w14:paraId="10EDA4CD"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sorunların çözümlenmesini gerektiren ortamlarda liderlik yapabilme.</w:t>
            </w:r>
          </w:p>
        </w:tc>
      </w:tr>
      <w:tr w:rsidR="000B6A4E" w:rsidRPr="00491648" w14:paraId="1357C326" w14:textId="77777777" w:rsidTr="00F41C98">
        <w:trPr>
          <w:trHeight w:val="125"/>
        </w:trPr>
        <w:tc>
          <w:tcPr>
            <w:tcW w:w="1555" w:type="dxa"/>
          </w:tcPr>
          <w:p w14:paraId="047FFF15"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Öğrenme Yetkinliği</w:t>
            </w:r>
          </w:p>
        </w:tc>
        <w:tc>
          <w:tcPr>
            <w:tcW w:w="6945" w:type="dxa"/>
          </w:tcPr>
          <w:p w14:paraId="3D697FC7"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 edindiği uzmanlık düzeyindeki bilgi ve becerileri eleştirel bir yaklaşımla değerlendirebilme ve öğrenmesini yönlendirebilme.</w:t>
            </w:r>
          </w:p>
        </w:tc>
      </w:tr>
      <w:tr w:rsidR="000B6A4E" w:rsidRPr="00491648" w14:paraId="2F63C9DB" w14:textId="77777777" w:rsidTr="00F41C98">
        <w:trPr>
          <w:trHeight w:val="125"/>
        </w:trPr>
        <w:tc>
          <w:tcPr>
            <w:tcW w:w="1555" w:type="dxa"/>
          </w:tcPr>
          <w:p w14:paraId="28E631B8"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lastRenderedPageBreak/>
              <w:t>İletişim ve Sosyal Yetkinlik</w:t>
            </w:r>
          </w:p>
        </w:tc>
        <w:tc>
          <w:tcPr>
            <w:tcW w:w="6945" w:type="dxa"/>
          </w:tcPr>
          <w:p w14:paraId="220E1A11"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Alanındaki güncel gelişmeleri ve kendi çalışmalarını, nicel ve nitel veriler ile destekleyerek alanındaki ve alan dışındaki gruplara, yazılı, sözlü ve görsel olarak sistemli biçimde aktarabilme.</w:t>
            </w:r>
          </w:p>
          <w:p w14:paraId="120AB6D3"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Sosyal ilişkileri ve bu ilişkileri yönlendiren normları eleştirel bir bakış açısıyla incelemeyebilme, geliştirebilme ve gerektiğinde değiştirmek üzere harekete geçebilme.</w:t>
            </w:r>
          </w:p>
          <w:p w14:paraId="40147C6B"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 xml:space="preserve">Bir yabancı dili en az Avrupa Dil Portföyü B2 Genel </w:t>
            </w:r>
            <w:proofErr w:type="spellStart"/>
            <w:r w:rsidRPr="00491648">
              <w:rPr>
                <w:rFonts w:asciiTheme="majorBidi" w:hAnsiTheme="majorBidi" w:cstheme="majorBidi"/>
                <w:sz w:val="18"/>
                <w:szCs w:val="18"/>
              </w:rPr>
              <w:t>Düzeyi'nde</w:t>
            </w:r>
            <w:proofErr w:type="spellEnd"/>
            <w:r w:rsidRPr="00491648">
              <w:rPr>
                <w:rFonts w:asciiTheme="majorBidi" w:hAnsiTheme="majorBidi" w:cstheme="majorBidi"/>
                <w:sz w:val="18"/>
                <w:szCs w:val="18"/>
              </w:rPr>
              <w:t xml:space="preserve"> kullanarak sözlü ve yazılı iletişim kurabilme.</w:t>
            </w:r>
          </w:p>
          <w:p w14:paraId="6CF5DE73" w14:textId="759425FD"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 xml:space="preserve">Alanının gerektirdiği düzeyde bilgisayar yazılımı </w:t>
            </w:r>
            <w:r w:rsidR="001F6E31" w:rsidRPr="00491648">
              <w:rPr>
                <w:rFonts w:asciiTheme="majorBidi" w:hAnsiTheme="majorBidi" w:cstheme="majorBidi"/>
                <w:sz w:val="18"/>
                <w:szCs w:val="18"/>
              </w:rPr>
              <w:t>ile</w:t>
            </w:r>
            <w:r w:rsidRPr="00491648">
              <w:rPr>
                <w:rFonts w:asciiTheme="majorBidi" w:hAnsiTheme="majorBidi" w:cstheme="majorBidi"/>
                <w:sz w:val="18"/>
                <w:szCs w:val="18"/>
              </w:rPr>
              <w:t xml:space="preserve"> bilişim ve iletişim teknolojilerini ileri düzeyde kullanabilme.</w:t>
            </w:r>
          </w:p>
        </w:tc>
      </w:tr>
      <w:tr w:rsidR="000B6A4E" w:rsidRPr="00491648" w14:paraId="60632DDF" w14:textId="77777777" w:rsidTr="00F41C98">
        <w:trPr>
          <w:trHeight w:val="125"/>
        </w:trPr>
        <w:tc>
          <w:tcPr>
            <w:tcW w:w="1555" w:type="dxa"/>
          </w:tcPr>
          <w:p w14:paraId="22439593"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Alana Özgü Yetkinlik</w:t>
            </w:r>
          </w:p>
        </w:tc>
        <w:tc>
          <w:tcPr>
            <w:tcW w:w="6945" w:type="dxa"/>
          </w:tcPr>
          <w:p w14:paraId="15CDF907"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verilerin toplanması, yorumlanması, uygulanması ve duyurulması aşamalarında toplumsal, bilimsel, kültürel ve etik değerleri gözeterek denetleyebilme ve bu değerleri öğretebilme.</w:t>
            </w:r>
          </w:p>
          <w:p w14:paraId="19D7461B"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konularda strateji, politika ve uygulama planları geliştirebilme ve elde edilen sonuçları, kalite süreçleri çerçevesinde değerlendirebilme.</w:t>
            </w:r>
          </w:p>
          <w:p w14:paraId="72A93500"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 xml:space="preserve">Alanında özümsedikleri bilgiyi, problem çözme ve/veya uygulama becerilerini, </w:t>
            </w:r>
            <w:proofErr w:type="spellStart"/>
            <w:r w:rsidRPr="00491648">
              <w:rPr>
                <w:rFonts w:asciiTheme="majorBidi" w:hAnsiTheme="majorBidi" w:cstheme="majorBidi"/>
                <w:sz w:val="18"/>
                <w:szCs w:val="18"/>
              </w:rPr>
              <w:t>disiplinlerarası</w:t>
            </w:r>
            <w:proofErr w:type="spellEnd"/>
            <w:r w:rsidRPr="00491648">
              <w:rPr>
                <w:rFonts w:asciiTheme="majorBidi" w:hAnsiTheme="majorBidi" w:cstheme="majorBidi"/>
                <w:sz w:val="18"/>
                <w:szCs w:val="18"/>
              </w:rPr>
              <w:t xml:space="preserve"> çalışmalarda kullanabilme.</w:t>
            </w:r>
          </w:p>
        </w:tc>
      </w:tr>
    </w:tbl>
    <w:p w14:paraId="7BD7535E" w14:textId="77777777" w:rsidR="00D16377" w:rsidRDefault="00D16377" w:rsidP="00525B56">
      <w:pPr>
        <w:rPr>
          <w:rFonts w:asciiTheme="majorBidi" w:hAnsiTheme="majorBidi" w:cstheme="majorBidi"/>
          <w:b/>
          <w:bCs/>
        </w:rPr>
      </w:pPr>
    </w:p>
    <w:p w14:paraId="6EDEEDF9" w14:textId="798EF198" w:rsidR="00525B56" w:rsidRPr="00491648" w:rsidRDefault="00525B56" w:rsidP="00525B56">
      <w:pPr>
        <w:rPr>
          <w:rFonts w:asciiTheme="majorBidi" w:hAnsiTheme="majorBidi" w:cstheme="majorBidi"/>
        </w:rPr>
      </w:pPr>
      <w:r w:rsidRPr="00491648">
        <w:rPr>
          <w:rFonts w:asciiTheme="majorBidi" w:hAnsiTheme="majorBidi" w:cstheme="majorBidi"/>
          <w:b/>
          <w:bCs/>
        </w:rPr>
        <w:t>TYYÇ 8. Düzey (Doktora Eğitimi) Yeterlilikleri</w:t>
      </w:r>
      <w:r w:rsidRPr="00491648">
        <w:rPr>
          <w:rFonts w:asciiTheme="majorBidi" w:hAnsiTheme="majorBidi" w:cstheme="majorBidi"/>
        </w:rPr>
        <w:t xml:space="preserve"> </w:t>
      </w:r>
    </w:p>
    <w:tbl>
      <w:tblPr>
        <w:tblStyle w:val="TabloKlavuzu"/>
        <w:tblW w:w="8500" w:type="dxa"/>
        <w:tblLook w:val="04A0" w:firstRow="1" w:lastRow="0" w:firstColumn="1" w:lastColumn="0" w:noHBand="0" w:noVBand="1"/>
      </w:tblPr>
      <w:tblGrid>
        <w:gridCol w:w="1555"/>
        <w:gridCol w:w="6945"/>
      </w:tblGrid>
      <w:tr w:rsidR="000B6A4E" w:rsidRPr="00491648" w14:paraId="484372C8" w14:textId="77777777" w:rsidTr="00F41C98">
        <w:trPr>
          <w:trHeight w:val="125"/>
        </w:trPr>
        <w:tc>
          <w:tcPr>
            <w:tcW w:w="8500" w:type="dxa"/>
            <w:gridSpan w:val="2"/>
          </w:tcPr>
          <w:p w14:paraId="651A97EE" w14:textId="77777777" w:rsidR="000B6A4E" w:rsidRPr="00491648" w:rsidRDefault="000B6A4E" w:rsidP="00F41C98">
            <w:pPr>
              <w:rPr>
                <w:rFonts w:asciiTheme="majorBidi" w:hAnsiTheme="majorBidi" w:cstheme="majorBidi"/>
                <w:sz w:val="18"/>
                <w:szCs w:val="18"/>
              </w:rPr>
            </w:pPr>
            <w:r w:rsidRPr="00491648">
              <w:rPr>
                <w:rFonts w:asciiTheme="majorBidi" w:hAnsiTheme="majorBidi" w:cstheme="majorBidi"/>
                <w:sz w:val="18"/>
                <w:szCs w:val="18"/>
              </w:rPr>
              <w:t>Bilgi</w:t>
            </w:r>
          </w:p>
        </w:tc>
      </w:tr>
      <w:tr w:rsidR="000B6A4E" w:rsidRPr="00491648" w14:paraId="18E9AEF8" w14:textId="77777777" w:rsidTr="000464E3">
        <w:trPr>
          <w:trHeight w:val="1317"/>
        </w:trPr>
        <w:tc>
          <w:tcPr>
            <w:tcW w:w="1555" w:type="dxa"/>
          </w:tcPr>
          <w:p w14:paraId="5E973D05"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 Kuramsal</w:t>
            </w:r>
          </w:p>
          <w:p w14:paraId="6B0CC4E7"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 Olgusal</w:t>
            </w:r>
          </w:p>
        </w:tc>
        <w:tc>
          <w:tcPr>
            <w:tcW w:w="6945" w:type="dxa"/>
          </w:tcPr>
          <w:p w14:paraId="63EAB4D2"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Yüksek lisans yeterliliklerine dayalı olarak alanındaki güncel ve ileri düzeydeki bilgileri özgün düşünce ve/veya araştırma ile uzmanlık düzeyinde geliştirebilme, derinleştirebilme ve alanına yenilik getirecek özgün tanımlara ulaşabilme.</w:t>
            </w:r>
          </w:p>
          <w:p w14:paraId="3E27D380"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Alanının ilişkili olduğu disiplinler arası etkileşimi kavrayabilme; yeni ve karmaşık fikirleri analiz, sentez ve değerlendirmede uzmanlık gerektiren bilgileri kullanarak özgün sonuçlara ulaşabilme.</w:t>
            </w:r>
          </w:p>
        </w:tc>
      </w:tr>
      <w:tr w:rsidR="000B6A4E" w:rsidRPr="00491648" w14:paraId="494B61BB" w14:textId="77777777" w:rsidTr="00F41C98">
        <w:trPr>
          <w:trHeight w:val="125"/>
        </w:trPr>
        <w:tc>
          <w:tcPr>
            <w:tcW w:w="8500" w:type="dxa"/>
            <w:gridSpan w:val="2"/>
          </w:tcPr>
          <w:p w14:paraId="57EA0EEC"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Beceriler</w:t>
            </w:r>
          </w:p>
        </w:tc>
      </w:tr>
      <w:tr w:rsidR="000B6A4E" w:rsidRPr="00491648" w14:paraId="5B4B2A64" w14:textId="77777777" w:rsidTr="00F41C98">
        <w:trPr>
          <w:trHeight w:val="125"/>
        </w:trPr>
        <w:tc>
          <w:tcPr>
            <w:tcW w:w="1555" w:type="dxa"/>
          </w:tcPr>
          <w:p w14:paraId="6BF10F48"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 Bilişsel</w:t>
            </w:r>
          </w:p>
          <w:p w14:paraId="19E440E2"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 Uygulamalı</w:t>
            </w:r>
          </w:p>
        </w:tc>
        <w:tc>
          <w:tcPr>
            <w:tcW w:w="6945" w:type="dxa"/>
          </w:tcPr>
          <w:p w14:paraId="6499DE2A"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Alanındaki yeni bilgileri sistematik bir yaklaşımla değerlendirebilme ve kullanabilme.</w:t>
            </w:r>
          </w:p>
          <w:p w14:paraId="7DECD6B5"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14:paraId="01F5DBB6"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Yeni ve karmaşık düşüncelerin eleştirel analizini, sentezini ve değerlendirmesini yapabilme.</w:t>
            </w:r>
          </w:p>
          <w:p w14:paraId="4FFA95A1"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çalışmalarda araştırma yöntemlerini kullanabilmede üst düzey beceriler kazanmış olma.</w:t>
            </w:r>
          </w:p>
        </w:tc>
      </w:tr>
      <w:tr w:rsidR="000B6A4E" w:rsidRPr="00491648" w14:paraId="1761A226" w14:textId="77777777" w:rsidTr="00F41C98">
        <w:trPr>
          <w:trHeight w:val="120"/>
        </w:trPr>
        <w:tc>
          <w:tcPr>
            <w:tcW w:w="8500" w:type="dxa"/>
            <w:gridSpan w:val="2"/>
          </w:tcPr>
          <w:p w14:paraId="6DA61432"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Yetkinlikler</w:t>
            </w:r>
          </w:p>
        </w:tc>
      </w:tr>
      <w:tr w:rsidR="000B6A4E" w:rsidRPr="00491648" w14:paraId="325D4380" w14:textId="77777777" w:rsidTr="00F41C98">
        <w:trPr>
          <w:trHeight w:val="125"/>
        </w:trPr>
        <w:tc>
          <w:tcPr>
            <w:tcW w:w="1555" w:type="dxa"/>
          </w:tcPr>
          <w:p w14:paraId="17965982"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Bağımsız Çalışabilme ve Sorumluluk Alabilme Yetkinliği</w:t>
            </w:r>
          </w:p>
        </w:tc>
        <w:tc>
          <w:tcPr>
            <w:tcW w:w="6945" w:type="dxa"/>
          </w:tcPr>
          <w:p w14:paraId="7DF49190"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14:paraId="2A812A24"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en az bir bilimsel makaleyi ulusal ve/veya uluslararası hakemli dergilerde yayınlayarak ve/veya özgün bir yapıt üreterek ya da yorumlayarak alanındaki bilginin sınırlarını genişletebilme.</w:t>
            </w:r>
          </w:p>
          <w:p w14:paraId="383A5F0D"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 xml:space="preserve">Özgün ve </w:t>
            </w:r>
            <w:proofErr w:type="spellStart"/>
            <w:r w:rsidRPr="00491648">
              <w:rPr>
                <w:rFonts w:asciiTheme="majorBidi" w:hAnsiTheme="majorBidi" w:cstheme="majorBidi"/>
                <w:sz w:val="18"/>
                <w:szCs w:val="18"/>
              </w:rPr>
              <w:t>disiplinlerarası</w:t>
            </w:r>
            <w:proofErr w:type="spellEnd"/>
            <w:r w:rsidRPr="00491648">
              <w:rPr>
                <w:rFonts w:asciiTheme="majorBidi" w:hAnsiTheme="majorBidi" w:cstheme="majorBidi"/>
                <w:sz w:val="18"/>
                <w:szCs w:val="18"/>
              </w:rPr>
              <w:t xml:space="preserve"> sorunların çözümlenmesini gerektiren ortamlarda liderlik yapabilme.</w:t>
            </w:r>
          </w:p>
        </w:tc>
      </w:tr>
      <w:tr w:rsidR="000B6A4E" w:rsidRPr="00491648" w14:paraId="78D9D8C4" w14:textId="77777777" w:rsidTr="00F41C98">
        <w:trPr>
          <w:trHeight w:val="125"/>
        </w:trPr>
        <w:tc>
          <w:tcPr>
            <w:tcW w:w="1555" w:type="dxa"/>
          </w:tcPr>
          <w:p w14:paraId="3EF34DCE"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Öğrenme Yetkinliği</w:t>
            </w:r>
          </w:p>
        </w:tc>
        <w:tc>
          <w:tcPr>
            <w:tcW w:w="6945" w:type="dxa"/>
          </w:tcPr>
          <w:p w14:paraId="16FCBC8B"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Yaratıcı ve eleştirel düşünme, sorun çözme ve karar verme gibi üst düzey zihinsel süreçleri kullanarak alanı ile ilgili yeni düşünce ve yöntemler geliştirebilme.</w:t>
            </w:r>
          </w:p>
        </w:tc>
      </w:tr>
      <w:tr w:rsidR="000B6A4E" w:rsidRPr="00491648" w14:paraId="231768F2" w14:textId="77777777" w:rsidTr="00F41C98">
        <w:trPr>
          <w:trHeight w:val="125"/>
        </w:trPr>
        <w:tc>
          <w:tcPr>
            <w:tcW w:w="1555" w:type="dxa"/>
          </w:tcPr>
          <w:p w14:paraId="585DC0DA"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İletişim ve Sosyal Yetkinlik</w:t>
            </w:r>
          </w:p>
        </w:tc>
        <w:tc>
          <w:tcPr>
            <w:tcW w:w="6945" w:type="dxa"/>
          </w:tcPr>
          <w:p w14:paraId="1FBC4988"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Sosyal ilişkileri ve bu ilişkileri yönlendiren normları eleştirel bir bakış açısıyla inceleyebilme, geliştirebilme ve gerektiğinde değiştirmeye yönelik eylemleri yönetebilme.</w:t>
            </w:r>
          </w:p>
          <w:p w14:paraId="155DB42F"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Uzman kişiler ile alanındaki konuların tartışılmasında özgün görüşlerini savunabilme ve alanındaki yetkinliğini gösteren etkili bir iletişim kurabilme.</w:t>
            </w:r>
          </w:p>
          <w:p w14:paraId="46D63761"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 xml:space="preserve">Bir yabancı dili en az Avrupa Dil Portföyü C1 Genel </w:t>
            </w:r>
            <w:proofErr w:type="spellStart"/>
            <w:r w:rsidRPr="00491648">
              <w:rPr>
                <w:rFonts w:asciiTheme="majorBidi" w:hAnsiTheme="majorBidi" w:cstheme="majorBidi"/>
                <w:sz w:val="18"/>
                <w:szCs w:val="18"/>
              </w:rPr>
              <w:t>Düzeyi'nde</w:t>
            </w:r>
            <w:proofErr w:type="spellEnd"/>
            <w:r w:rsidRPr="00491648">
              <w:rPr>
                <w:rFonts w:asciiTheme="majorBidi" w:hAnsiTheme="majorBidi" w:cstheme="majorBidi"/>
                <w:sz w:val="18"/>
                <w:szCs w:val="18"/>
              </w:rPr>
              <w:t xml:space="preserve"> kullanarak ileri düzeyde yazılı, sözlü ve görsel iletişim kurabilme ve tartışabilme.</w:t>
            </w:r>
          </w:p>
        </w:tc>
      </w:tr>
      <w:tr w:rsidR="000B6A4E" w:rsidRPr="00491648" w14:paraId="0A98A2F5" w14:textId="77777777" w:rsidTr="00F41C98">
        <w:trPr>
          <w:trHeight w:val="125"/>
        </w:trPr>
        <w:tc>
          <w:tcPr>
            <w:tcW w:w="1555" w:type="dxa"/>
          </w:tcPr>
          <w:p w14:paraId="5421C42F" w14:textId="77777777" w:rsidR="000B6A4E" w:rsidRPr="00491648" w:rsidRDefault="000B6A4E" w:rsidP="001F6E31">
            <w:pPr>
              <w:jc w:val="both"/>
              <w:rPr>
                <w:rFonts w:asciiTheme="majorBidi" w:hAnsiTheme="majorBidi" w:cstheme="majorBidi"/>
                <w:sz w:val="18"/>
                <w:szCs w:val="18"/>
              </w:rPr>
            </w:pPr>
            <w:r w:rsidRPr="00491648">
              <w:rPr>
                <w:rFonts w:asciiTheme="majorBidi" w:hAnsiTheme="majorBidi" w:cstheme="majorBidi"/>
                <w:sz w:val="18"/>
                <w:szCs w:val="18"/>
              </w:rPr>
              <w:t>Alana Özgü Yetkinlik</w:t>
            </w:r>
          </w:p>
        </w:tc>
        <w:tc>
          <w:tcPr>
            <w:tcW w:w="6945" w:type="dxa"/>
          </w:tcPr>
          <w:p w14:paraId="2E7028B9"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Alanındaki bilimsel, teknolojik, sosyal veya kültürel ilerlemeleri tanıtarak, yaşadığı toplumun bilgi toplumu olma ve bunu sürdürebilme sürecine katkıda bulunabilme.</w:t>
            </w:r>
          </w:p>
          <w:p w14:paraId="1FD71F65"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karşılaşılan sorunların çözümünde stratejik karar verme süreçlerini kullanarak işlevsel etkileşim kurabilme.</w:t>
            </w:r>
          </w:p>
          <w:p w14:paraId="1ADC2588" w14:textId="77777777" w:rsidR="000B6A4E" w:rsidRPr="00491648" w:rsidRDefault="000B6A4E" w:rsidP="001F6E31">
            <w:pPr>
              <w:pStyle w:val="ListeParagraf"/>
              <w:numPr>
                <w:ilvl w:val="0"/>
                <w:numId w:val="4"/>
              </w:numPr>
              <w:ind w:left="426"/>
              <w:jc w:val="both"/>
              <w:rPr>
                <w:rFonts w:asciiTheme="majorBidi" w:hAnsiTheme="majorBidi" w:cstheme="majorBidi"/>
                <w:sz w:val="18"/>
                <w:szCs w:val="18"/>
              </w:rPr>
            </w:pPr>
            <w:r w:rsidRPr="00491648">
              <w:rPr>
                <w:rFonts w:asciiTheme="majorBidi" w:hAnsiTheme="majorBidi" w:cstheme="majorBidi"/>
                <w:sz w:val="18"/>
                <w:szCs w:val="18"/>
              </w:rPr>
              <w:t>Alanı ile ilgili konularda karşılaşılan toplumsal, bilimsel, kültürel ve etik sorunların çözümüne katkıda bulunabilme ve bu değerlerin gelişimini destekleyebilme.</w:t>
            </w:r>
          </w:p>
        </w:tc>
      </w:tr>
    </w:tbl>
    <w:p w14:paraId="4D59BF50" w14:textId="0E277409" w:rsidR="00AD1F09" w:rsidRDefault="00AD1F09" w:rsidP="009553C0">
      <w:pPr>
        <w:pStyle w:val="Balk11"/>
        <w:jc w:val="left"/>
      </w:pPr>
    </w:p>
    <w:p w14:paraId="1A9B27AE" w14:textId="2BA57ECC" w:rsidR="00D16377" w:rsidRDefault="00D16377" w:rsidP="009553C0">
      <w:pPr>
        <w:pStyle w:val="Balk11"/>
        <w:jc w:val="left"/>
      </w:pPr>
    </w:p>
    <w:p w14:paraId="11FC1732" w14:textId="58115159" w:rsidR="00B653D1" w:rsidRPr="00491648" w:rsidRDefault="00544D8E" w:rsidP="00D2519B">
      <w:pPr>
        <w:pStyle w:val="Balk11"/>
      </w:pPr>
      <w:bookmarkStart w:id="14" w:name="_Toc172145959"/>
      <w:r w:rsidRPr="00491648">
        <w:lastRenderedPageBreak/>
        <w:t>PROGRAM YETERLİLİKLERİ İLE TÜRKİYE YÜKSEKÖĞRETİM YETERLİLİKLER ÇERÇEVESİNİN İLİŞKİLENDİRİLMESİ</w:t>
      </w:r>
      <w:bookmarkEnd w:id="14"/>
    </w:p>
    <w:p w14:paraId="030DE7F4" w14:textId="55DE72AC" w:rsidR="00C17850" w:rsidRPr="00491648" w:rsidRDefault="00C17850" w:rsidP="00C17850">
      <w:pPr>
        <w:jc w:val="both"/>
        <w:rPr>
          <w:rFonts w:asciiTheme="majorBidi" w:hAnsiTheme="majorBidi" w:cstheme="majorBidi"/>
        </w:rPr>
      </w:pPr>
      <w:r w:rsidRPr="00491648">
        <w:rPr>
          <w:rFonts w:asciiTheme="majorBidi" w:hAnsiTheme="majorBidi" w:cstheme="majorBidi"/>
        </w:rPr>
        <w:t xml:space="preserve">Program </w:t>
      </w:r>
      <w:r w:rsidR="00775155" w:rsidRPr="00491648">
        <w:rPr>
          <w:rFonts w:asciiTheme="majorBidi" w:hAnsiTheme="majorBidi" w:cstheme="majorBidi"/>
        </w:rPr>
        <w:t xml:space="preserve">yeterliliklerinin </w:t>
      </w:r>
      <w:r w:rsidRPr="00491648">
        <w:rPr>
          <w:rFonts w:asciiTheme="majorBidi" w:hAnsiTheme="majorBidi" w:cstheme="majorBidi"/>
        </w:rPr>
        <w:t>TYYÇ ile ilişkilendirilmesi, yükseköğretim kurumlarının sunduğu eğitimin kalitesini artırmak, öğrencilerin mezuniyet sonrası iş gücüne daha iyi hazırlanmasını sağlamak ve uluslararası geçerliliği olan yeterlilikler kazanmalarını sağlamak açısından önemlidir. Ayrıca, bu ilişki, eğitim programlarının akreditasyon süreçlerinde de önemli bir rol oynar.</w:t>
      </w:r>
      <w:r w:rsidR="00C40825" w:rsidRPr="00491648">
        <w:rPr>
          <w:rFonts w:asciiTheme="majorBidi" w:hAnsiTheme="majorBidi" w:cstheme="majorBidi"/>
        </w:rPr>
        <w:t xml:space="preserve"> </w:t>
      </w:r>
      <w:r w:rsidR="00481938" w:rsidRPr="00491648">
        <w:rPr>
          <w:rFonts w:asciiTheme="majorBidi" w:hAnsiTheme="majorBidi" w:cstheme="majorBidi"/>
        </w:rPr>
        <w:t>Program yeterlilikleri ile TYYÇ ilişkilendirmesinde bilgi, beceri ve yetkinlik boyutlarında verilen yeterlilikler dikkate alınmalıdır.</w:t>
      </w:r>
    </w:p>
    <w:p w14:paraId="218FE34C" w14:textId="77777777" w:rsidR="00AD1F09" w:rsidRDefault="00AD1F09" w:rsidP="00C17850">
      <w:pPr>
        <w:jc w:val="both"/>
        <w:rPr>
          <w:rFonts w:asciiTheme="majorBidi" w:hAnsiTheme="majorBidi" w:cstheme="majorBidi"/>
          <w:b/>
          <w:bCs/>
        </w:rPr>
      </w:pPr>
    </w:p>
    <w:p w14:paraId="51E20BBF" w14:textId="070D3AA8" w:rsidR="00BC32B4" w:rsidRPr="00491648" w:rsidRDefault="00922E3C" w:rsidP="00C17850">
      <w:pPr>
        <w:jc w:val="both"/>
        <w:rPr>
          <w:rFonts w:asciiTheme="majorBidi" w:hAnsiTheme="majorBidi" w:cstheme="majorBidi"/>
          <w:b/>
          <w:bCs/>
        </w:rPr>
      </w:pPr>
      <w:r w:rsidRPr="00491648">
        <w:rPr>
          <w:rFonts w:asciiTheme="majorBidi" w:hAnsiTheme="majorBidi" w:cstheme="majorBidi"/>
          <w:b/>
          <w:bCs/>
        </w:rPr>
        <w:t>Bilgi</w:t>
      </w:r>
    </w:p>
    <w:p w14:paraId="67178415" w14:textId="03892D8A" w:rsidR="00BC32B4" w:rsidRPr="00491648" w:rsidRDefault="00BC32B4" w:rsidP="00BC32B4">
      <w:pPr>
        <w:jc w:val="both"/>
        <w:rPr>
          <w:rFonts w:asciiTheme="majorBidi" w:hAnsiTheme="majorBidi" w:cstheme="majorBidi"/>
        </w:rPr>
      </w:pPr>
      <w:r w:rsidRPr="00491648">
        <w:rPr>
          <w:rFonts w:asciiTheme="majorBidi" w:hAnsiTheme="majorBidi" w:cstheme="majorBidi"/>
        </w:rPr>
        <w:t>Bir çalışma, öğrenim veya araştırma alanı ile ilgili olguların, ilkelerin, teorilerin ve deneyimlerin bütünüdür. Belirli bir konunun teorik ve kavramsal olarak anlaşılmasıdır. Bir konuda öğrenme, araştırma ve gözlem yolu ile elde ettiğimiz olgulardır.</w:t>
      </w:r>
    </w:p>
    <w:p w14:paraId="0C32F951" w14:textId="4D64CAA0" w:rsidR="00BC32B4" w:rsidRPr="00491648" w:rsidRDefault="00BC32B4" w:rsidP="00BC32B4">
      <w:pPr>
        <w:jc w:val="both"/>
        <w:rPr>
          <w:rFonts w:asciiTheme="majorBidi" w:hAnsiTheme="majorBidi" w:cstheme="majorBidi"/>
        </w:rPr>
      </w:pPr>
      <w:r w:rsidRPr="00491648">
        <w:rPr>
          <w:rFonts w:asciiTheme="majorBidi" w:hAnsiTheme="majorBidi" w:cstheme="majorBidi"/>
        </w:rPr>
        <w:t>Örnek;</w:t>
      </w:r>
    </w:p>
    <w:p w14:paraId="18A958DC" w14:textId="1A934A2E" w:rsidR="00BC32B4" w:rsidRPr="00491648" w:rsidRDefault="00BC32B4" w:rsidP="00BC32B4">
      <w:pPr>
        <w:jc w:val="both"/>
        <w:rPr>
          <w:rFonts w:asciiTheme="majorBidi" w:hAnsiTheme="majorBidi" w:cstheme="majorBidi"/>
        </w:rPr>
      </w:pPr>
      <w:r w:rsidRPr="00491648">
        <w:rPr>
          <w:rFonts w:asciiTheme="majorBidi" w:hAnsiTheme="majorBidi" w:cstheme="majorBidi"/>
        </w:rPr>
        <w:t>Güvenli sürüş teknikleri ile ilgili derin bilgiye sahip olma.</w:t>
      </w:r>
    </w:p>
    <w:p w14:paraId="73CB0132" w14:textId="77777777" w:rsidR="00DE258A" w:rsidRPr="00491648" w:rsidRDefault="00DE258A" w:rsidP="00544D8E">
      <w:pPr>
        <w:rPr>
          <w:rFonts w:asciiTheme="majorBidi" w:hAnsiTheme="majorBidi" w:cstheme="majorBidi"/>
          <w:b/>
          <w:bCs/>
        </w:rPr>
      </w:pPr>
    </w:p>
    <w:p w14:paraId="54D824F0" w14:textId="6899EAA1" w:rsidR="00C17850" w:rsidRPr="00491648" w:rsidRDefault="00922E3C" w:rsidP="00544D8E">
      <w:pPr>
        <w:rPr>
          <w:rFonts w:asciiTheme="majorBidi" w:hAnsiTheme="majorBidi" w:cstheme="majorBidi"/>
          <w:b/>
          <w:bCs/>
        </w:rPr>
      </w:pPr>
      <w:r w:rsidRPr="00491648">
        <w:rPr>
          <w:rFonts w:asciiTheme="majorBidi" w:hAnsiTheme="majorBidi" w:cstheme="majorBidi"/>
          <w:b/>
          <w:bCs/>
        </w:rPr>
        <w:t>Beceri</w:t>
      </w:r>
    </w:p>
    <w:p w14:paraId="22EA73D6" w14:textId="1E46A12F" w:rsidR="0045704A" w:rsidRPr="00491648" w:rsidRDefault="0045704A" w:rsidP="00E85A2B">
      <w:pPr>
        <w:jc w:val="both"/>
        <w:rPr>
          <w:rFonts w:asciiTheme="majorBidi" w:hAnsiTheme="majorBidi" w:cstheme="majorBidi"/>
        </w:rPr>
      </w:pPr>
      <w:r w:rsidRPr="00491648">
        <w:rPr>
          <w:rFonts w:asciiTheme="majorBidi" w:hAnsiTheme="majorBidi" w:cstheme="majorBidi"/>
        </w:rPr>
        <w:t>Beceri; eğitim veya tecrübe yolu ile elde ettiğimiz davranışlardır. Beceriler genelde öğrenilerek edinilir. Bilişsel (mantıksal, sezgisel ve yaratıcı düşünme kullanımı) ve pratik (el becerisi, teknik, malzeme, alet ve araç kullanımı) olarak tanımlanır. Beceri, bilgiyi uygulama ve teknik bilgiyi (</w:t>
      </w:r>
      <w:proofErr w:type="spellStart"/>
      <w:r w:rsidRPr="00491648">
        <w:rPr>
          <w:rFonts w:asciiTheme="majorBidi" w:hAnsiTheme="majorBidi" w:cstheme="majorBidi"/>
        </w:rPr>
        <w:t>know</w:t>
      </w:r>
      <w:proofErr w:type="spellEnd"/>
      <w:r w:rsidRPr="00491648">
        <w:rPr>
          <w:rFonts w:asciiTheme="majorBidi" w:hAnsiTheme="majorBidi" w:cstheme="majorBidi"/>
        </w:rPr>
        <w:t xml:space="preserve">-how) kullanarak görevleri yerine getirme ve problemleri çözme kabiliyeti anlamına gelir. </w:t>
      </w:r>
    </w:p>
    <w:p w14:paraId="176A8C85" w14:textId="00AE0AFC" w:rsidR="0045704A" w:rsidRPr="00491648" w:rsidRDefault="00E85A2B" w:rsidP="0045704A">
      <w:pPr>
        <w:rPr>
          <w:rFonts w:asciiTheme="majorBidi" w:hAnsiTheme="majorBidi" w:cstheme="majorBidi"/>
        </w:rPr>
      </w:pPr>
      <w:r w:rsidRPr="00491648">
        <w:rPr>
          <w:rFonts w:asciiTheme="majorBidi" w:hAnsiTheme="majorBidi" w:cstheme="majorBidi"/>
        </w:rPr>
        <w:t>Örnek;</w:t>
      </w:r>
    </w:p>
    <w:p w14:paraId="456CE610" w14:textId="6D9D917F" w:rsidR="0045704A" w:rsidRPr="00491648" w:rsidRDefault="0045704A" w:rsidP="0045704A">
      <w:pPr>
        <w:rPr>
          <w:rFonts w:asciiTheme="majorBidi" w:hAnsiTheme="majorBidi" w:cstheme="majorBidi"/>
        </w:rPr>
      </w:pPr>
      <w:r w:rsidRPr="00491648">
        <w:rPr>
          <w:rFonts w:asciiTheme="majorBidi" w:hAnsiTheme="majorBidi" w:cstheme="majorBidi"/>
        </w:rPr>
        <w:t>Güvenli sürüş teknikleri sergileyebilme.</w:t>
      </w:r>
    </w:p>
    <w:p w14:paraId="030B91CD" w14:textId="77777777" w:rsidR="00DE258A" w:rsidRPr="00491648" w:rsidRDefault="00DE258A" w:rsidP="00544D8E">
      <w:pPr>
        <w:rPr>
          <w:rFonts w:asciiTheme="majorBidi" w:hAnsiTheme="majorBidi" w:cstheme="majorBidi"/>
          <w:b/>
          <w:bCs/>
        </w:rPr>
      </w:pPr>
    </w:p>
    <w:p w14:paraId="20E29820" w14:textId="4DF9CBC8" w:rsidR="0045704A" w:rsidRPr="00491648" w:rsidRDefault="00922E3C" w:rsidP="00544D8E">
      <w:pPr>
        <w:rPr>
          <w:rFonts w:asciiTheme="majorBidi" w:hAnsiTheme="majorBidi" w:cstheme="majorBidi"/>
          <w:b/>
          <w:bCs/>
        </w:rPr>
      </w:pPr>
      <w:r w:rsidRPr="00491648">
        <w:rPr>
          <w:rFonts w:asciiTheme="majorBidi" w:hAnsiTheme="majorBidi" w:cstheme="majorBidi"/>
          <w:b/>
          <w:bCs/>
        </w:rPr>
        <w:t>Yetkinlik</w:t>
      </w:r>
    </w:p>
    <w:p w14:paraId="0727D971" w14:textId="3611EA92" w:rsidR="00B64ACE" w:rsidRPr="00491648" w:rsidRDefault="00B64ACE" w:rsidP="00614BCA">
      <w:pPr>
        <w:jc w:val="both"/>
        <w:rPr>
          <w:rFonts w:asciiTheme="majorBidi" w:hAnsiTheme="majorBidi" w:cstheme="majorBidi"/>
        </w:rPr>
      </w:pPr>
      <w:r w:rsidRPr="00491648">
        <w:rPr>
          <w:rFonts w:asciiTheme="majorBidi" w:hAnsiTheme="majorBidi" w:cstheme="majorBidi"/>
        </w:rPr>
        <w:t>Sorumluluk alabilme ve bağımsız çalışabilme (özerklik) yönünden tanımlanır. Yetkinlik, bilgiyi, becerileri ve kişisel sosyal ve/veya yöntemsel hünerleri mesleki ve kişisel gelişimde ve çalışma veya öğrenim durumlarında kullanma olarak tanımlanan kanıtlanmış kabiliyettir. Yetkinlik vasıf, hüner ve tutumun dinamik bir bileşimidir.</w:t>
      </w:r>
      <w:r w:rsidR="00614BCA" w:rsidRPr="00491648">
        <w:rPr>
          <w:rFonts w:asciiTheme="majorBidi" w:hAnsiTheme="majorBidi" w:cstheme="majorBidi"/>
        </w:rPr>
        <w:t xml:space="preserve"> </w:t>
      </w:r>
      <w:r w:rsidRPr="00491648">
        <w:rPr>
          <w:rFonts w:asciiTheme="majorBidi" w:hAnsiTheme="majorBidi" w:cstheme="majorBidi"/>
        </w:rPr>
        <w:t xml:space="preserve">Yetkinlik, belirli bir iş ortamında kritik iş fonksiyonlarını ya da görevlerini başarılı bir şekilde gerçekleştirmek için gerekli bilgi, beceri ve yetenek setini uygulama ya da kullanma kabiliyeti olarak tanımlanabilir. </w:t>
      </w:r>
    </w:p>
    <w:p w14:paraId="497D461F" w14:textId="77777777" w:rsidR="00B64ACE" w:rsidRPr="00491648" w:rsidRDefault="00B64ACE" w:rsidP="00B64ACE">
      <w:pPr>
        <w:jc w:val="both"/>
        <w:rPr>
          <w:rFonts w:asciiTheme="majorBidi" w:hAnsiTheme="majorBidi" w:cstheme="majorBidi"/>
        </w:rPr>
      </w:pPr>
      <w:r w:rsidRPr="00491648">
        <w:rPr>
          <w:rFonts w:asciiTheme="majorBidi" w:hAnsiTheme="majorBidi" w:cstheme="majorBidi"/>
        </w:rPr>
        <w:t xml:space="preserve">Avrupa Birliği Yetkinlikler Çerçevesi bağlamında yetkinlik; iş, çalışma durumlarında, mesleki ve kişisel gelişimde bilgi, beceri ve kişisel, sosyal ve / veya metodolojik yetenekleri kullanma becerisinin kanıtlandığı anlamına gelir. </w:t>
      </w:r>
    </w:p>
    <w:p w14:paraId="2E8379B8" w14:textId="688770E9" w:rsidR="008266BB" w:rsidRPr="00491648" w:rsidRDefault="008266BB" w:rsidP="00B64ACE">
      <w:pPr>
        <w:jc w:val="both"/>
        <w:rPr>
          <w:rFonts w:asciiTheme="majorBidi" w:hAnsiTheme="majorBidi" w:cstheme="majorBidi"/>
        </w:rPr>
      </w:pPr>
      <w:r w:rsidRPr="00491648">
        <w:rPr>
          <w:rFonts w:asciiTheme="majorBidi" w:hAnsiTheme="majorBidi" w:cstheme="majorBidi"/>
        </w:rPr>
        <w:t>Örnek;</w:t>
      </w:r>
    </w:p>
    <w:p w14:paraId="3D6BAE39" w14:textId="51D68A46" w:rsidR="00B64ACE" w:rsidRPr="00491648" w:rsidRDefault="00B64ACE" w:rsidP="00B64ACE">
      <w:pPr>
        <w:jc w:val="both"/>
        <w:rPr>
          <w:rFonts w:asciiTheme="majorBidi" w:hAnsiTheme="majorBidi" w:cstheme="majorBidi"/>
        </w:rPr>
      </w:pPr>
      <w:r w:rsidRPr="00491648">
        <w:rPr>
          <w:rFonts w:asciiTheme="majorBidi" w:hAnsiTheme="majorBidi" w:cstheme="majorBidi"/>
        </w:rPr>
        <w:t>Güvenli sürüş tekniklerini her türlü trafik koşuluna transfer edebilme.</w:t>
      </w:r>
    </w:p>
    <w:p w14:paraId="7D0BF723" w14:textId="0EA646CC" w:rsidR="00AD1F09" w:rsidRDefault="00AD1F09" w:rsidP="00544D8E">
      <w:pPr>
        <w:rPr>
          <w:rFonts w:asciiTheme="majorBidi" w:hAnsiTheme="majorBidi" w:cstheme="majorBidi"/>
          <w:b/>
          <w:bCs/>
        </w:rPr>
      </w:pPr>
    </w:p>
    <w:p w14:paraId="1BF6A726" w14:textId="77777777" w:rsidR="00D16377" w:rsidRDefault="00D16377" w:rsidP="00544D8E">
      <w:pPr>
        <w:rPr>
          <w:rFonts w:asciiTheme="majorBidi" w:hAnsiTheme="majorBidi" w:cstheme="majorBidi"/>
          <w:b/>
          <w:bCs/>
        </w:rPr>
      </w:pPr>
    </w:p>
    <w:p w14:paraId="63BB6626" w14:textId="280FB127" w:rsidR="005D4604" w:rsidRPr="00491648" w:rsidRDefault="00F17740" w:rsidP="00544D8E">
      <w:pPr>
        <w:rPr>
          <w:rFonts w:asciiTheme="majorBidi" w:hAnsiTheme="majorBidi" w:cstheme="majorBidi"/>
          <w:b/>
          <w:bCs/>
        </w:rPr>
      </w:pPr>
      <w:r w:rsidRPr="00491648">
        <w:rPr>
          <w:rFonts w:asciiTheme="majorBidi" w:hAnsiTheme="majorBidi" w:cstheme="majorBidi"/>
          <w:b/>
          <w:bCs/>
        </w:rPr>
        <w:lastRenderedPageBreak/>
        <w:t>Bilgi, Beceri ve Yetkinl</w:t>
      </w:r>
      <w:r w:rsidR="00F06C7E">
        <w:rPr>
          <w:rFonts w:asciiTheme="majorBidi" w:hAnsiTheme="majorBidi" w:cstheme="majorBidi"/>
          <w:b/>
          <w:bCs/>
        </w:rPr>
        <w:t>iğe</w:t>
      </w:r>
      <w:r w:rsidR="00334F02">
        <w:rPr>
          <w:rFonts w:asciiTheme="majorBidi" w:hAnsiTheme="majorBidi" w:cstheme="majorBidi"/>
          <w:b/>
          <w:bCs/>
        </w:rPr>
        <w:t xml:space="preserve"> Yönelik Örnek </w:t>
      </w:r>
      <w:r w:rsidR="00F06C7E">
        <w:rPr>
          <w:rFonts w:asciiTheme="majorBidi" w:hAnsiTheme="majorBidi" w:cstheme="majorBidi"/>
          <w:b/>
          <w:bCs/>
        </w:rPr>
        <w:t xml:space="preserve">Program </w:t>
      </w:r>
      <w:r w:rsidR="00334F02">
        <w:rPr>
          <w:rFonts w:asciiTheme="majorBidi" w:hAnsiTheme="majorBidi" w:cstheme="majorBidi"/>
          <w:b/>
          <w:bCs/>
        </w:rPr>
        <w:t>Yeterlili</w:t>
      </w:r>
      <w:r w:rsidR="00F06C7E">
        <w:rPr>
          <w:rFonts w:asciiTheme="majorBidi" w:hAnsiTheme="majorBidi" w:cstheme="majorBidi"/>
          <w:b/>
          <w:bCs/>
        </w:rPr>
        <w:t>ği</w:t>
      </w:r>
      <w:r w:rsidR="00334F02">
        <w:rPr>
          <w:rFonts w:asciiTheme="majorBidi" w:hAnsiTheme="majorBidi" w:cstheme="majorBidi"/>
          <w:b/>
          <w:bCs/>
        </w:rPr>
        <w:t xml:space="preserve"> </w:t>
      </w:r>
      <w:r w:rsidRPr="00491648">
        <w:rPr>
          <w:rFonts w:asciiTheme="majorBidi" w:hAnsiTheme="majorBidi" w:cstheme="majorBidi"/>
          <w:b/>
          <w:bCs/>
        </w:rPr>
        <w:t>Yazımı</w:t>
      </w:r>
    </w:p>
    <w:tbl>
      <w:tblPr>
        <w:tblStyle w:val="KlavuzuTablo4-Vurgu4"/>
        <w:tblW w:w="0" w:type="auto"/>
        <w:tblLook w:val="04A0" w:firstRow="1" w:lastRow="0" w:firstColumn="1" w:lastColumn="0" w:noHBand="0" w:noVBand="1"/>
      </w:tblPr>
      <w:tblGrid>
        <w:gridCol w:w="3256"/>
        <w:gridCol w:w="5040"/>
      </w:tblGrid>
      <w:tr w:rsidR="001275B8" w:rsidRPr="00491648" w14:paraId="0710FC4C" w14:textId="77777777" w:rsidTr="00CE0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
          </w:tcPr>
          <w:p w14:paraId="7FC6C217" w14:textId="77D9D77C" w:rsidR="001275B8" w:rsidRPr="00491648" w:rsidRDefault="009553C0" w:rsidP="00853069">
            <w:pPr>
              <w:jc w:val="center"/>
              <w:rPr>
                <w:rFonts w:asciiTheme="majorBidi" w:hAnsiTheme="majorBidi" w:cstheme="majorBidi"/>
              </w:rPr>
            </w:pPr>
            <w:r>
              <w:rPr>
                <w:rFonts w:asciiTheme="majorBidi" w:hAnsiTheme="majorBidi" w:cstheme="majorBidi"/>
              </w:rPr>
              <w:t>İ</w:t>
            </w:r>
            <w:r w:rsidRPr="00491648">
              <w:rPr>
                <w:rFonts w:asciiTheme="majorBidi" w:hAnsiTheme="majorBidi" w:cstheme="majorBidi"/>
              </w:rPr>
              <w:t>ş birlikli</w:t>
            </w:r>
            <w:r w:rsidR="001275B8" w:rsidRPr="00491648">
              <w:rPr>
                <w:rFonts w:asciiTheme="majorBidi" w:hAnsiTheme="majorBidi" w:cstheme="majorBidi"/>
              </w:rPr>
              <w:t xml:space="preserve"> Çalışmaya İlişkin Bilgi, Beceri ve Yetkinlik Örneği</w:t>
            </w:r>
          </w:p>
        </w:tc>
      </w:tr>
      <w:tr w:rsidR="0097556E" w:rsidRPr="00491648" w14:paraId="567026F6" w14:textId="77777777" w:rsidTr="00CE0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441DBF0" w14:textId="77777777" w:rsidR="0097556E" w:rsidRPr="00491648" w:rsidRDefault="0097556E" w:rsidP="0097556E">
            <w:pPr>
              <w:rPr>
                <w:rFonts w:asciiTheme="majorBidi" w:hAnsiTheme="majorBidi" w:cstheme="majorBidi"/>
              </w:rPr>
            </w:pPr>
            <w:r w:rsidRPr="00491648">
              <w:rPr>
                <w:rFonts w:asciiTheme="majorBidi" w:hAnsiTheme="majorBidi" w:cstheme="majorBidi"/>
              </w:rPr>
              <w:t>Bilgi</w:t>
            </w:r>
          </w:p>
        </w:tc>
        <w:tc>
          <w:tcPr>
            <w:tcW w:w="5040" w:type="dxa"/>
          </w:tcPr>
          <w:p w14:paraId="2D9F619A" w14:textId="67875393" w:rsidR="0097556E" w:rsidRPr="00491648" w:rsidRDefault="009553C0" w:rsidP="00162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91648">
              <w:rPr>
                <w:rFonts w:asciiTheme="majorBidi" w:hAnsiTheme="majorBidi" w:cstheme="majorBidi"/>
              </w:rPr>
              <w:t>İş birlikli</w:t>
            </w:r>
            <w:r w:rsidR="0097556E" w:rsidRPr="00491648">
              <w:rPr>
                <w:rFonts w:asciiTheme="majorBidi" w:hAnsiTheme="majorBidi" w:cstheme="majorBidi"/>
              </w:rPr>
              <w:t xml:space="preserve"> çalışma tekniklerini </w:t>
            </w:r>
            <w:r w:rsidR="004A6B55" w:rsidRPr="00491648">
              <w:rPr>
                <w:rFonts w:asciiTheme="majorBidi" w:hAnsiTheme="majorBidi" w:cstheme="majorBidi"/>
              </w:rPr>
              <w:t>bilir</w:t>
            </w:r>
            <w:r w:rsidR="0097556E" w:rsidRPr="00491648">
              <w:rPr>
                <w:rFonts w:asciiTheme="majorBidi" w:hAnsiTheme="majorBidi" w:cstheme="majorBidi"/>
              </w:rPr>
              <w:t>.</w:t>
            </w:r>
          </w:p>
        </w:tc>
      </w:tr>
      <w:tr w:rsidR="0097556E" w:rsidRPr="00491648" w14:paraId="2F421F30" w14:textId="77777777" w:rsidTr="00CE0D38">
        <w:tc>
          <w:tcPr>
            <w:cnfStyle w:val="001000000000" w:firstRow="0" w:lastRow="0" w:firstColumn="1" w:lastColumn="0" w:oddVBand="0" w:evenVBand="0" w:oddHBand="0" w:evenHBand="0" w:firstRowFirstColumn="0" w:firstRowLastColumn="0" w:lastRowFirstColumn="0" w:lastRowLastColumn="0"/>
            <w:tcW w:w="3256" w:type="dxa"/>
          </w:tcPr>
          <w:p w14:paraId="2793994A" w14:textId="77777777" w:rsidR="0097556E" w:rsidRPr="00491648" w:rsidRDefault="0097556E" w:rsidP="0097556E">
            <w:pPr>
              <w:rPr>
                <w:rFonts w:asciiTheme="majorBidi" w:hAnsiTheme="majorBidi" w:cstheme="majorBidi"/>
              </w:rPr>
            </w:pPr>
            <w:r w:rsidRPr="00491648">
              <w:rPr>
                <w:rFonts w:asciiTheme="majorBidi" w:hAnsiTheme="majorBidi" w:cstheme="majorBidi"/>
              </w:rPr>
              <w:t>Beceri</w:t>
            </w:r>
          </w:p>
        </w:tc>
        <w:tc>
          <w:tcPr>
            <w:tcW w:w="5040" w:type="dxa"/>
          </w:tcPr>
          <w:p w14:paraId="646C7144" w14:textId="75F131E0" w:rsidR="0097556E" w:rsidRPr="00491648" w:rsidRDefault="009553C0" w:rsidP="00162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91648">
              <w:rPr>
                <w:rFonts w:asciiTheme="majorBidi" w:hAnsiTheme="majorBidi" w:cstheme="majorBidi"/>
              </w:rPr>
              <w:t>İş birlikli</w:t>
            </w:r>
            <w:r w:rsidR="0097556E" w:rsidRPr="00491648">
              <w:rPr>
                <w:rFonts w:asciiTheme="majorBidi" w:hAnsiTheme="majorBidi" w:cstheme="majorBidi"/>
              </w:rPr>
              <w:t xml:space="preserve"> çalışma tekniklerini kullan</w:t>
            </w:r>
            <w:r w:rsidR="004A6B55" w:rsidRPr="00491648">
              <w:rPr>
                <w:rFonts w:asciiTheme="majorBidi" w:hAnsiTheme="majorBidi" w:cstheme="majorBidi"/>
              </w:rPr>
              <w:t>ır</w:t>
            </w:r>
            <w:r w:rsidR="0097556E" w:rsidRPr="00491648">
              <w:rPr>
                <w:rFonts w:asciiTheme="majorBidi" w:hAnsiTheme="majorBidi" w:cstheme="majorBidi"/>
              </w:rPr>
              <w:t>.</w:t>
            </w:r>
          </w:p>
        </w:tc>
      </w:tr>
      <w:tr w:rsidR="00964688" w:rsidRPr="00491648" w14:paraId="20D53E00" w14:textId="77777777" w:rsidTr="00CE0D38">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8296" w:type="dxa"/>
            <w:gridSpan w:val="2"/>
          </w:tcPr>
          <w:p w14:paraId="73DDD8DB" w14:textId="29B7F740" w:rsidR="00964688" w:rsidRPr="00491648" w:rsidRDefault="00964688" w:rsidP="001629C2">
            <w:pPr>
              <w:rPr>
                <w:rFonts w:asciiTheme="majorBidi" w:hAnsiTheme="majorBidi" w:cstheme="majorBidi"/>
                <w:b w:val="0"/>
                <w:bCs w:val="0"/>
              </w:rPr>
            </w:pPr>
            <w:r w:rsidRPr="00491648">
              <w:rPr>
                <w:rFonts w:asciiTheme="majorBidi" w:hAnsiTheme="majorBidi" w:cstheme="majorBidi"/>
              </w:rPr>
              <w:t>Yetkinlikler</w:t>
            </w:r>
          </w:p>
        </w:tc>
      </w:tr>
      <w:tr w:rsidR="00964688" w:rsidRPr="00491648" w14:paraId="00F5B8DA" w14:textId="77777777" w:rsidTr="00CE0D38">
        <w:tc>
          <w:tcPr>
            <w:cnfStyle w:val="001000000000" w:firstRow="0" w:lastRow="0" w:firstColumn="1" w:lastColumn="0" w:oddVBand="0" w:evenVBand="0" w:oddHBand="0" w:evenHBand="0" w:firstRowFirstColumn="0" w:firstRowLastColumn="0" w:lastRowFirstColumn="0" w:lastRowLastColumn="0"/>
            <w:tcW w:w="3256" w:type="dxa"/>
          </w:tcPr>
          <w:p w14:paraId="4247CB60" w14:textId="3C3DD2ED" w:rsidR="00964688" w:rsidRPr="00491648" w:rsidRDefault="00964688" w:rsidP="0097556E">
            <w:pPr>
              <w:rPr>
                <w:rFonts w:asciiTheme="majorBidi" w:hAnsiTheme="majorBidi" w:cstheme="majorBidi"/>
              </w:rPr>
            </w:pPr>
            <w:r w:rsidRPr="00491648">
              <w:rPr>
                <w:rFonts w:asciiTheme="majorBidi" w:hAnsiTheme="majorBidi" w:cstheme="majorBidi"/>
              </w:rPr>
              <w:t>Bağımsız Çalışabilme ve Sorumluluk Alabilme Yetkinliği</w:t>
            </w:r>
          </w:p>
        </w:tc>
        <w:tc>
          <w:tcPr>
            <w:tcW w:w="5040" w:type="dxa"/>
          </w:tcPr>
          <w:p w14:paraId="1640A49F" w14:textId="77777777" w:rsidR="00964688" w:rsidRPr="00491648" w:rsidRDefault="00964688" w:rsidP="00162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91648">
              <w:rPr>
                <w:rFonts w:asciiTheme="majorBidi" w:hAnsiTheme="majorBidi" w:cstheme="majorBidi"/>
              </w:rPr>
              <w:t>Gruba katkı sunmada gerekli kişisel sorumluluğu alır.</w:t>
            </w:r>
          </w:p>
          <w:p w14:paraId="5752077A" w14:textId="48F82607" w:rsidR="00B57C59" w:rsidRPr="00491648" w:rsidRDefault="00B57C59" w:rsidP="00162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91648">
              <w:rPr>
                <w:rFonts w:asciiTheme="majorBidi" w:hAnsiTheme="majorBidi" w:cstheme="majorBidi"/>
              </w:rPr>
              <w:t>Görev paylaşımını yönetir.</w:t>
            </w:r>
          </w:p>
        </w:tc>
      </w:tr>
      <w:tr w:rsidR="00964688" w:rsidRPr="00491648" w14:paraId="29C84292" w14:textId="77777777" w:rsidTr="00CE0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8D90A5" w14:textId="68FB1C17" w:rsidR="00964688" w:rsidRPr="00491648" w:rsidRDefault="00964688" w:rsidP="0097556E">
            <w:pPr>
              <w:rPr>
                <w:rFonts w:asciiTheme="majorBidi" w:hAnsiTheme="majorBidi" w:cstheme="majorBidi"/>
              </w:rPr>
            </w:pPr>
            <w:r w:rsidRPr="00491648">
              <w:rPr>
                <w:rFonts w:asciiTheme="majorBidi" w:hAnsiTheme="majorBidi" w:cstheme="majorBidi"/>
              </w:rPr>
              <w:t>Öğrenme Yetkinliği</w:t>
            </w:r>
          </w:p>
        </w:tc>
        <w:tc>
          <w:tcPr>
            <w:tcW w:w="5040" w:type="dxa"/>
          </w:tcPr>
          <w:p w14:paraId="5EF2F5B0" w14:textId="0EA1132D" w:rsidR="00964688" w:rsidRPr="00491648" w:rsidRDefault="009553C0" w:rsidP="00162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91648">
              <w:rPr>
                <w:rFonts w:asciiTheme="majorBidi" w:hAnsiTheme="majorBidi" w:cstheme="majorBidi"/>
              </w:rPr>
              <w:t>İş birlikli</w:t>
            </w:r>
            <w:r w:rsidR="00964688" w:rsidRPr="00491648">
              <w:rPr>
                <w:rFonts w:asciiTheme="majorBidi" w:hAnsiTheme="majorBidi" w:cstheme="majorBidi"/>
              </w:rPr>
              <w:t xml:space="preserve"> çalışma konusunda eksikliklerini belirler.</w:t>
            </w:r>
          </w:p>
        </w:tc>
      </w:tr>
      <w:tr w:rsidR="00964688" w:rsidRPr="00491648" w14:paraId="7E23F04A" w14:textId="77777777" w:rsidTr="00CE0D38">
        <w:tc>
          <w:tcPr>
            <w:cnfStyle w:val="001000000000" w:firstRow="0" w:lastRow="0" w:firstColumn="1" w:lastColumn="0" w:oddVBand="0" w:evenVBand="0" w:oddHBand="0" w:evenHBand="0" w:firstRowFirstColumn="0" w:firstRowLastColumn="0" w:lastRowFirstColumn="0" w:lastRowLastColumn="0"/>
            <w:tcW w:w="3256" w:type="dxa"/>
          </w:tcPr>
          <w:p w14:paraId="32076E94" w14:textId="4040E2F0" w:rsidR="00964688" w:rsidRPr="00491648" w:rsidRDefault="00964688" w:rsidP="0097556E">
            <w:pPr>
              <w:rPr>
                <w:rFonts w:asciiTheme="majorBidi" w:hAnsiTheme="majorBidi" w:cstheme="majorBidi"/>
              </w:rPr>
            </w:pPr>
            <w:r w:rsidRPr="00491648">
              <w:rPr>
                <w:rFonts w:asciiTheme="majorBidi" w:hAnsiTheme="majorBidi" w:cstheme="majorBidi"/>
              </w:rPr>
              <w:t>İletişim ve Sosyal Yetkinlik</w:t>
            </w:r>
          </w:p>
        </w:tc>
        <w:tc>
          <w:tcPr>
            <w:tcW w:w="5040" w:type="dxa"/>
          </w:tcPr>
          <w:p w14:paraId="6229F189" w14:textId="16A31D55" w:rsidR="00964688" w:rsidRPr="00491648" w:rsidRDefault="009553C0" w:rsidP="001629C2">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91648">
              <w:rPr>
                <w:rFonts w:asciiTheme="majorBidi" w:hAnsiTheme="majorBidi" w:cstheme="majorBidi"/>
              </w:rPr>
              <w:t>İş birlikli</w:t>
            </w:r>
            <w:r w:rsidR="00B57C59" w:rsidRPr="00491648">
              <w:rPr>
                <w:rFonts w:asciiTheme="majorBidi" w:hAnsiTheme="majorBidi" w:cstheme="majorBidi"/>
              </w:rPr>
              <w:t xml:space="preserve"> çalışma sürecinde bilgi ve iletişim teknolojilerini uygun bir şekilde kullanır.</w:t>
            </w:r>
          </w:p>
        </w:tc>
      </w:tr>
      <w:tr w:rsidR="00964688" w:rsidRPr="00491648" w14:paraId="3956BB20" w14:textId="77777777" w:rsidTr="00CE0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FC6CCC4" w14:textId="4EF36A03" w:rsidR="00964688" w:rsidRPr="00491648" w:rsidRDefault="00964688" w:rsidP="0097556E">
            <w:pPr>
              <w:rPr>
                <w:rFonts w:asciiTheme="majorBidi" w:hAnsiTheme="majorBidi" w:cstheme="majorBidi"/>
              </w:rPr>
            </w:pPr>
            <w:r w:rsidRPr="00491648">
              <w:rPr>
                <w:rFonts w:asciiTheme="majorBidi" w:hAnsiTheme="majorBidi" w:cstheme="majorBidi"/>
              </w:rPr>
              <w:t>Alana Özgü Yetkinlik</w:t>
            </w:r>
          </w:p>
        </w:tc>
        <w:tc>
          <w:tcPr>
            <w:tcW w:w="5040" w:type="dxa"/>
          </w:tcPr>
          <w:p w14:paraId="78AA539E" w14:textId="303C8E5D" w:rsidR="00964688" w:rsidRPr="00491648" w:rsidRDefault="00964688" w:rsidP="001629C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91648">
              <w:rPr>
                <w:rFonts w:asciiTheme="majorBidi" w:hAnsiTheme="majorBidi" w:cstheme="majorBidi"/>
              </w:rPr>
              <w:t xml:space="preserve">Gruba göre </w:t>
            </w:r>
            <w:r w:rsidR="009553C0" w:rsidRPr="00491648">
              <w:rPr>
                <w:rFonts w:asciiTheme="majorBidi" w:hAnsiTheme="majorBidi" w:cstheme="majorBidi"/>
              </w:rPr>
              <w:t>iş birlikli</w:t>
            </w:r>
            <w:r w:rsidRPr="00491648">
              <w:rPr>
                <w:rFonts w:asciiTheme="majorBidi" w:hAnsiTheme="majorBidi" w:cstheme="majorBidi"/>
              </w:rPr>
              <w:t xml:space="preserve"> çalışma stratejisi geliştirir.</w:t>
            </w:r>
          </w:p>
        </w:tc>
      </w:tr>
    </w:tbl>
    <w:p w14:paraId="041DF13A" w14:textId="274AA183" w:rsidR="005D4604" w:rsidRPr="00491648" w:rsidRDefault="005D4604" w:rsidP="00544D8E">
      <w:pPr>
        <w:rPr>
          <w:rFonts w:asciiTheme="majorBidi" w:hAnsiTheme="majorBidi" w:cstheme="majorBidi"/>
        </w:rPr>
      </w:pPr>
    </w:p>
    <w:p w14:paraId="1EFE6E07" w14:textId="75D9DD69" w:rsidR="00922E3C" w:rsidRPr="00491648" w:rsidRDefault="00091F74" w:rsidP="00346966">
      <w:pPr>
        <w:rPr>
          <w:rFonts w:asciiTheme="majorBidi" w:hAnsiTheme="majorBidi" w:cstheme="majorBidi"/>
          <w:b/>
          <w:bCs/>
        </w:rPr>
      </w:pPr>
      <w:r w:rsidRPr="00491648">
        <w:rPr>
          <w:rFonts w:asciiTheme="majorBidi" w:hAnsiTheme="majorBidi" w:cstheme="majorBidi"/>
          <w:b/>
          <w:bCs/>
        </w:rPr>
        <w:t>Programı Yeterlilikleri ile TYYÇ İlişkilendirmesi</w:t>
      </w:r>
    </w:p>
    <w:p w14:paraId="266C15C5" w14:textId="46FA3286" w:rsidR="002E7BD7" w:rsidRPr="00491648" w:rsidRDefault="002E7BD7" w:rsidP="00D2497D">
      <w:pPr>
        <w:jc w:val="both"/>
        <w:rPr>
          <w:rFonts w:asciiTheme="majorBidi" w:hAnsiTheme="majorBidi" w:cstheme="majorBidi"/>
        </w:rPr>
      </w:pPr>
      <w:r w:rsidRPr="00491648">
        <w:rPr>
          <w:rFonts w:asciiTheme="majorBidi" w:hAnsiTheme="majorBidi" w:cstheme="majorBidi"/>
        </w:rPr>
        <w:t xml:space="preserve">Aşağıda </w:t>
      </w:r>
      <w:r w:rsidR="00D712FA" w:rsidRPr="00491648">
        <w:rPr>
          <w:rFonts w:asciiTheme="majorBidi" w:hAnsiTheme="majorBidi" w:cstheme="majorBidi"/>
        </w:rPr>
        <w:t xml:space="preserve">“Sınıf Eğitimi Anabilim Dalı” programı yeterlilikleri </w:t>
      </w:r>
      <w:r w:rsidRPr="00491648">
        <w:rPr>
          <w:rFonts w:asciiTheme="majorBidi" w:hAnsiTheme="majorBidi" w:cstheme="majorBidi"/>
        </w:rPr>
        <w:t xml:space="preserve">ile </w:t>
      </w:r>
      <w:r w:rsidR="00506428" w:rsidRPr="00491648">
        <w:rPr>
          <w:rFonts w:asciiTheme="majorBidi" w:hAnsiTheme="majorBidi" w:cstheme="majorBidi"/>
        </w:rPr>
        <w:t xml:space="preserve">TYYÇ 6. Düzey (Lisans Eğitimi) Yeterlilikleri </w:t>
      </w:r>
      <w:r w:rsidRPr="00491648">
        <w:rPr>
          <w:rFonts w:asciiTheme="majorBidi" w:hAnsiTheme="majorBidi" w:cstheme="majorBidi"/>
        </w:rPr>
        <w:t>arasındaki ilişkilendirme örnek olarak verilmiştir:</w:t>
      </w:r>
    </w:p>
    <w:p w14:paraId="47E83573" w14:textId="77777777" w:rsidR="0045704A" w:rsidRPr="00491648" w:rsidRDefault="0045704A" w:rsidP="00544D8E">
      <w:pPr>
        <w:rPr>
          <w:rFonts w:asciiTheme="majorBidi" w:hAnsiTheme="majorBidi" w:cstheme="majorBidi"/>
        </w:rPr>
      </w:pP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0"/>
        <w:gridCol w:w="501"/>
        <w:gridCol w:w="443"/>
        <w:gridCol w:w="438"/>
        <w:gridCol w:w="458"/>
        <w:gridCol w:w="450"/>
        <w:gridCol w:w="445"/>
        <w:gridCol w:w="440"/>
        <w:gridCol w:w="437"/>
        <w:gridCol w:w="435"/>
        <w:gridCol w:w="419"/>
        <w:gridCol w:w="429"/>
        <w:gridCol w:w="429"/>
        <w:gridCol w:w="419"/>
        <w:gridCol w:w="430"/>
        <w:gridCol w:w="482"/>
        <w:gridCol w:w="461"/>
      </w:tblGrid>
      <w:tr w:rsidR="008F2123" w:rsidRPr="00491648" w14:paraId="710FB5C8" w14:textId="77777777" w:rsidTr="006705BF">
        <w:trPr>
          <w:trHeight w:val="233"/>
        </w:trPr>
        <w:tc>
          <w:tcPr>
            <w:tcW w:w="1130" w:type="dxa"/>
            <w:vMerge w:val="restart"/>
            <w:shd w:val="clear" w:color="auto" w:fill="auto"/>
            <w:vAlign w:val="center"/>
          </w:tcPr>
          <w:p w14:paraId="019DD951" w14:textId="77777777" w:rsidR="008F2123" w:rsidRPr="00491648" w:rsidRDefault="008F2123"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         </w:t>
            </w:r>
          </w:p>
          <w:p w14:paraId="2FAEEE9A" w14:textId="547AD1A4" w:rsidR="008F2123" w:rsidRPr="00491648" w:rsidRDefault="005F4D4B" w:rsidP="005F4D4B">
            <w:pPr>
              <w:spacing w:after="0" w:line="240" w:lineRule="auto"/>
              <w:rPr>
                <w:rFonts w:asciiTheme="majorBidi" w:eastAsia="Times New Roman" w:hAnsiTheme="majorBidi" w:cstheme="majorBidi"/>
                <w:b/>
                <w:bCs/>
                <w:color w:val="000000"/>
                <w:sz w:val="18"/>
                <w:szCs w:val="18"/>
                <w:lang w:eastAsia="tr-TR"/>
              </w:rPr>
            </w:pPr>
            <w:r w:rsidRPr="00491648">
              <w:rPr>
                <w:rFonts w:asciiTheme="majorBidi" w:hAnsiTheme="majorBidi" w:cstheme="majorBidi"/>
                <w:b/>
                <w:bCs/>
                <w:sz w:val="18"/>
                <w:szCs w:val="18"/>
              </w:rPr>
              <w:t>Sınıf Eğitimi Anabilim Dalı</w:t>
            </w:r>
            <w:r w:rsidRPr="00491648">
              <w:rPr>
                <w:rFonts w:asciiTheme="majorBidi" w:hAnsiTheme="majorBidi" w:cstheme="majorBidi"/>
                <w:sz w:val="18"/>
                <w:szCs w:val="18"/>
              </w:rPr>
              <w:t xml:space="preserve"> </w:t>
            </w:r>
            <w:r w:rsidR="008F2123" w:rsidRPr="00491648">
              <w:rPr>
                <w:rFonts w:asciiTheme="majorBidi" w:eastAsia="Times New Roman" w:hAnsiTheme="majorBidi" w:cstheme="majorBidi"/>
                <w:b/>
                <w:bCs/>
                <w:color w:val="000000"/>
                <w:sz w:val="18"/>
                <w:szCs w:val="18"/>
                <w:lang w:eastAsia="tr-TR"/>
              </w:rPr>
              <w:t xml:space="preserve">Program Yeterlilikleri </w:t>
            </w:r>
          </w:p>
        </w:tc>
        <w:tc>
          <w:tcPr>
            <w:tcW w:w="7116" w:type="dxa"/>
            <w:gridSpan w:val="16"/>
            <w:shd w:val="clear" w:color="auto" w:fill="auto"/>
            <w:vAlign w:val="center"/>
          </w:tcPr>
          <w:p w14:paraId="1F4D3C51" w14:textId="4EBCC00A" w:rsidR="008F2123" w:rsidRPr="00491648" w:rsidRDefault="008F2123" w:rsidP="007164F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hAnsiTheme="majorBidi" w:cstheme="majorBidi"/>
                <w:b/>
                <w:bCs/>
                <w:sz w:val="18"/>
                <w:szCs w:val="18"/>
              </w:rPr>
              <w:t>TYYÇ 6. Düzey (Lisans Eğitimi) Yeterlilikleri</w:t>
            </w:r>
          </w:p>
        </w:tc>
      </w:tr>
      <w:tr w:rsidR="008F2123" w:rsidRPr="00491648" w14:paraId="048898F5" w14:textId="77777777" w:rsidTr="006705BF">
        <w:trPr>
          <w:trHeight w:val="233"/>
        </w:trPr>
        <w:tc>
          <w:tcPr>
            <w:tcW w:w="1130" w:type="dxa"/>
            <w:vMerge/>
            <w:shd w:val="clear" w:color="auto" w:fill="auto"/>
            <w:vAlign w:val="center"/>
            <w:hideMark/>
          </w:tcPr>
          <w:p w14:paraId="66670C12" w14:textId="35C5D58A" w:rsidR="008F2123" w:rsidRPr="00491648" w:rsidRDefault="008F2123" w:rsidP="00911D0F">
            <w:pPr>
              <w:spacing w:after="0" w:line="240" w:lineRule="auto"/>
              <w:rPr>
                <w:rFonts w:asciiTheme="majorBidi" w:eastAsia="Times New Roman" w:hAnsiTheme="majorBidi" w:cstheme="majorBidi"/>
                <w:b/>
                <w:bCs/>
                <w:color w:val="000000"/>
                <w:sz w:val="18"/>
                <w:szCs w:val="18"/>
                <w:lang w:eastAsia="tr-TR"/>
              </w:rPr>
            </w:pPr>
          </w:p>
        </w:tc>
        <w:tc>
          <w:tcPr>
            <w:tcW w:w="501" w:type="dxa"/>
            <w:shd w:val="clear" w:color="auto" w:fill="auto"/>
            <w:vAlign w:val="center"/>
            <w:hideMark/>
          </w:tcPr>
          <w:p w14:paraId="1A470ED2" w14:textId="77777777" w:rsidR="008F2123" w:rsidRPr="00491648" w:rsidRDefault="008F2123" w:rsidP="007164F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Bilgi</w:t>
            </w:r>
          </w:p>
        </w:tc>
        <w:tc>
          <w:tcPr>
            <w:tcW w:w="881" w:type="dxa"/>
            <w:gridSpan w:val="2"/>
            <w:shd w:val="clear" w:color="auto" w:fill="auto"/>
            <w:vAlign w:val="center"/>
            <w:hideMark/>
          </w:tcPr>
          <w:p w14:paraId="33104091" w14:textId="77777777" w:rsidR="008F2123" w:rsidRPr="00491648" w:rsidRDefault="008F2123" w:rsidP="007164F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Beceri</w:t>
            </w:r>
          </w:p>
        </w:tc>
        <w:tc>
          <w:tcPr>
            <w:tcW w:w="1353" w:type="dxa"/>
            <w:gridSpan w:val="3"/>
            <w:shd w:val="clear" w:color="auto" w:fill="auto"/>
            <w:vAlign w:val="center"/>
            <w:hideMark/>
          </w:tcPr>
          <w:p w14:paraId="1189CFF3" w14:textId="77777777" w:rsidR="008F2123" w:rsidRPr="00491648" w:rsidRDefault="008F2123" w:rsidP="007164F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Bağımsız Çalışabilme ve Sorumluluk Alabilme Yetkinliği</w:t>
            </w:r>
          </w:p>
        </w:tc>
        <w:tc>
          <w:tcPr>
            <w:tcW w:w="1312" w:type="dxa"/>
            <w:gridSpan w:val="3"/>
            <w:shd w:val="clear" w:color="auto" w:fill="auto"/>
            <w:vAlign w:val="center"/>
            <w:hideMark/>
          </w:tcPr>
          <w:p w14:paraId="6EFB4583" w14:textId="77777777" w:rsidR="008F2123" w:rsidRPr="00491648" w:rsidRDefault="008F2123" w:rsidP="007164F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Öğrenme Yetkinliği</w:t>
            </w:r>
          </w:p>
        </w:tc>
        <w:tc>
          <w:tcPr>
            <w:tcW w:w="2126" w:type="dxa"/>
            <w:gridSpan w:val="5"/>
            <w:shd w:val="clear" w:color="auto" w:fill="auto"/>
            <w:vAlign w:val="center"/>
            <w:hideMark/>
          </w:tcPr>
          <w:p w14:paraId="38A6A12F" w14:textId="77777777" w:rsidR="008F2123" w:rsidRPr="00491648" w:rsidRDefault="008F2123" w:rsidP="007164F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İletişim ve Sosyal Yetkinlik</w:t>
            </w:r>
          </w:p>
        </w:tc>
        <w:tc>
          <w:tcPr>
            <w:tcW w:w="943" w:type="dxa"/>
            <w:gridSpan w:val="2"/>
            <w:shd w:val="clear" w:color="auto" w:fill="auto"/>
            <w:vAlign w:val="center"/>
            <w:hideMark/>
          </w:tcPr>
          <w:p w14:paraId="6B8265CF" w14:textId="77777777" w:rsidR="008F2123" w:rsidRPr="00491648" w:rsidRDefault="008F2123" w:rsidP="007164F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Alana Özgü Yetkinlik</w:t>
            </w:r>
          </w:p>
        </w:tc>
      </w:tr>
      <w:tr w:rsidR="006705BF" w:rsidRPr="00491648" w14:paraId="3FDB800E" w14:textId="77777777" w:rsidTr="006705BF">
        <w:trPr>
          <w:trHeight w:val="242"/>
        </w:trPr>
        <w:tc>
          <w:tcPr>
            <w:tcW w:w="1130" w:type="dxa"/>
            <w:shd w:val="clear" w:color="auto" w:fill="auto"/>
            <w:vAlign w:val="center"/>
            <w:hideMark/>
          </w:tcPr>
          <w:p w14:paraId="0760B212" w14:textId="77777777" w:rsidR="00911D0F" w:rsidRPr="00491648" w:rsidRDefault="00911D0F"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w:t>
            </w:r>
          </w:p>
        </w:tc>
        <w:tc>
          <w:tcPr>
            <w:tcW w:w="501" w:type="dxa"/>
            <w:shd w:val="clear" w:color="auto" w:fill="auto"/>
            <w:vAlign w:val="center"/>
            <w:hideMark/>
          </w:tcPr>
          <w:p w14:paraId="239BFF75"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1</w:t>
            </w:r>
          </w:p>
        </w:tc>
        <w:tc>
          <w:tcPr>
            <w:tcW w:w="443" w:type="dxa"/>
            <w:shd w:val="clear" w:color="auto" w:fill="auto"/>
            <w:vAlign w:val="center"/>
            <w:hideMark/>
          </w:tcPr>
          <w:p w14:paraId="32A3F7B5"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1</w:t>
            </w:r>
          </w:p>
        </w:tc>
        <w:tc>
          <w:tcPr>
            <w:tcW w:w="438" w:type="dxa"/>
            <w:shd w:val="clear" w:color="auto" w:fill="auto"/>
            <w:vAlign w:val="center"/>
            <w:hideMark/>
          </w:tcPr>
          <w:p w14:paraId="5762AA2D"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2</w:t>
            </w:r>
          </w:p>
        </w:tc>
        <w:tc>
          <w:tcPr>
            <w:tcW w:w="458" w:type="dxa"/>
            <w:shd w:val="clear" w:color="auto" w:fill="auto"/>
            <w:vAlign w:val="center"/>
            <w:hideMark/>
          </w:tcPr>
          <w:p w14:paraId="7F276EDD"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1</w:t>
            </w:r>
          </w:p>
        </w:tc>
        <w:tc>
          <w:tcPr>
            <w:tcW w:w="450" w:type="dxa"/>
            <w:shd w:val="clear" w:color="auto" w:fill="auto"/>
            <w:vAlign w:val="center"/>
            <w:hideMark/>
          </w:tcPr>
          <w:p w14:paraId="26D5116B"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2</w:t>
            </w:r>
          </w:p>
        </w:tc>
        <w:tc>
          <w:tcPr>
            <w:tcW w:w="445" w:type="dxa"/>
            <w:shd w:val="clear" w:color="auto" w:fill="auto"/>
            <w:vAlign w:val="center"/>
            <w:hideMark/>
          </w:tcPr>
          <w:p w14:paraId="5709F688"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3</w:t>
            </w:r>
          </w:p>
        </w:tc>
        <w:tc>
          <w:tcPr>
            <w:tcW w:w="440" w:type="dxa"/>
            <w:shd w:val="clear" w:color="auto" w:fill="auto"/>
            <w:vAlign w:val="center"/>
            <w:hideMark/>
          </w:tcPr>
          <w:p w14:paraId="3443B63E"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1</w:t>
            </w:r>
          </w:p>
        </w:tc>
        <w:tc>
          <w:tcPr>
            <w:tcW w:w="437" w:type="dxa"/>
            <w:shd w:val="clear" w:color="auto" w:fill="auto"/>
            <w:vAlign w:val="center"/>
            <w:hideMark/>
          </w:tcPr>
          <w:p w14:paraId="24B34583"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2</w:t>
            </w:r>
          </w:p>
        </w:tc>
        <w:tc>
          <w:tcPr>
            <w:tcW w:w="435" w:type="dxa"/>
            <w:shd w:val="clear" w:color="auto" w:fill="auto"/>
            <w:vAlign w:val="center"/>
            <w:hideMark/>
          </w:tcPr>
          <w:p w14:paraId="0C7E7607"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3</w:t>
            </w:r>
          </w:p>
        </w:tc>
        <w:tc>
          <w:tcPr>
            <w:tcW w:w="419" w:type="dxa"/>
            <w:shd w:val="clear" w:color="auto" w:fill="auto"/>
            <w:vAlign w:val="center"/>
            <w:hideMark/>
          </w:tcPr>
          <w:p w14:paraId="6A82B04D"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1</w:t>
            </w:r>
          </w:p>
        </w:tc>
        <w:tc>
          <w:tcPr>
            <w:tcW w:w="429" w:type="dxa"/>
            <w:shd w:val="clear" w:color="auto" w:fill="auto"/>
            <w:vAlign w:val="center"/>
            <w:hideMark/>
          </w:tcPr>
          <w:p w14:paraId="32B257EF"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2</w:t>
            </w:r>
          </w:p>
        </w:tc>
        <w:tc>
          <w:tcPr>
            <w:tcW w:w="429" w:type="dxa"/>
            <w:shd w:val="clear" w:color="auto" w:fill="auto"/>
            <w:vAlign w:val="center"/>
            <w:hideMark/>
          </w:tcPr>
          <w:p w14:paraId="7EE43D1E"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3</w:t>
            </w:r>
          </w:p>
        </w:tc>
        <w:tc>
          <w:tcPr>
            <w:tcW w:w="419" w:type="dxa"/>
            <w:shd w:val="clear" w:color="auto" w:fill="auto"/>
            <w:vAlign w:val="center"/>
            <w:hideMark/>
          </w:tcPr>
          <w:p w14:paraId="1509AB2D"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4</w:t>
            </w:r>
          </w:p>
        </w:tc>
        <w:tc>
          <w:tcPr>
            <w:tcW w:w="430" w:type="dxa"/>
            <w:shd w:val="clear" w:color="auto" w:fill="auto"/>
            <w:vAlign w:val="center"/>
            <w:hideMark/>
          </w:tcPr>
          <w:p w14:paraId="2EF899D1"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5</w:t>
            </w:r>
          </w:p>
        </w:tc>
        <w:tc>
          <w:tcPr>
            <w:tcW w:w="482" w:type="dxa"/>
            <w:shd w:val="clear" w:color="auto" w:fill="auto"/>
            <w:vAlign w:val="center"/>
            <w:hideMark/>
          </w:tcPr>
          <w:p w14:paraId="1231B0CF"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1</w:t>
            </w:r>
          </w:p>
        </w:tc>
        <w:tc>
          <w:tcPr>
            <w:tcW w:w="461" w:type="dxa"/>
            <w:shd w:val="clear" w:color="auto" w:fill="auto"/>
            <w:vAlign w:val="center"/>
            <w:hideMark/>
          </w:tcPr>
          <w:p w14:paraId="1758AC6D" w14:textId="77777777" w:rsidR="00911D0F" w:rsidRPr="00491648" w:rsidRDefault="00911D0F" w:rsidP="00911D0F">
            <w:pPr>
              <w:spacing w:after="0" w:line="240" w:lineRule="auto"/>
              <w:jc w:val="center"/>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2</w:t>
            </w:r>
          </w:p>
        </w:tc>
      </w:tr>
      <w:tr w:rsidR="005F4D4B" w:rsidRPr="00491648" w14:paraId="78D788CB" w14:textId="77777777" w:rsidTr="006705BF">
        <w:trPr>
          <w:trHeight w:val="242"/>
        </w:trPr>
        <w:tc>
          <w:tcPr>
            <w:tcW w:w="1130" w:type="dxa"/>
            <w:shd w:val="clear" w:color="auto" w:fill="auto"/>
            <w:vAlign w:val="center"/>
            <w:hideMark/>
          </w:tcPr>
          <w:p w14:paraId="62CC643D" w14:textId="06C9636A"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PY</w:t>
            </w:r>
            <w:r w:rsidR="005F4D4B" w:rsidRPr="00491648">
              <w:rPr>
                <w:rFonts w:asciiTheme="majorBidi" w:eastAsia="Times New Roman" w:hAnsiTheme="majorBidi" w:cstheme="majorBidi"/>
                <w:b/>
                <w:bCs/>
                <w:color w:val="000000"/>
                <w:sz w:val="18"/>
                <w:szCs w:val="18"/>
                <w:lang w:eastAsia="tr-TR"/>
              </w:rPr>
              <w:t xml:space="preserve"> </w:t>
            </w:r>
            <w:r w:rsidR="00911D0F" w:rsidRPr="00491648">
              <w:rPr>
                <w:rFonts w:asciiTheme="majorBidi" w:eastAsia="Times New Roman" w:hAnsiTheme="majorBidi" w:cstheme="majorBidi"/>
                <w:b/>
                <w:bCs/>
                <w:color w:val="000000"/>
                <w:sz w:val="18"/>
                <w:szCs w:val="18"/>
                <w:lang w:eastAsia="tr-TR"/>
              </w:rPr>
              <w:t>1</w:t>
            </w:r>
          </w:p>
        </w:tc>
        <w:tc>
          <w:tcPr>
            <w:tcW w:w="501" w:type="dxa"/>
            <w:shd w:val="clear" w:color="auto" w:fill="auto"/>
            <w:vAlign w:val="center"/>
            <w:hideMark/>
          </w:tcPr>
          <w:p w14:paraId="562E591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4B1DAF6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4CDE3A7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047698D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B4C6E7" w:themeFill="accent1" w:themeFillTint="66"/>
            <w:vAlign w:val="center"/>
            <w:hideMark/>
          </w:tcPr>
          <w:p w14:paraId="54D32CC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45" w:type="dxa"/>
            <w:shd w:val="clear" w:color="auto" w:fill="auto"/>
            <w:vAlign w:val="center"/>
            <w:hideMark/>
          </w:tcPr>
          <w:p w14:paraId="4468B31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7FAC58E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11DC131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42D59D4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18001FB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57CD5E4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7CA7EAB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50E37B0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41F325E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280162B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5834B38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76AEA646" w14:textId="77777777" w:rsidTr="006705BF">
        <w:trPr>
          <w:trHeight w:val="242"/>
        </w:trPr>
        <w:tc>
          <w:tcPr>
            <w:tcW w:w="1130" w:type="dxa"/>
            <w:shd w:val="clear" w:color="auto" w:fill="auto"/>
            <w:vAlign w:val="center"/>
            <w:hideMark/>
          </w:tcPr>
          <w:p w14:paraId="7FA7DCA3" w14:textId="4096FAD2"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2</w:t>
            </w:r>
          </w:p>
        </w:tc>
        <w:tc>
          <w:tcPr>
            <w:tcW w:w="501" w:type="dxa"/>
            <w:shd w:val="clear" w:color="auto" w:fill="auto"/>
            <w:vAlign w:val="center"/>
            <w:hideMark/>
          </w:tcPr>
          <w:p w14:paraId="65C8540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B4C6E7" w:themeFill="accent1" w:themeFillTint="66"/>
            <w:vAlign w:val="center"/>
            <w:hideMark/>
          </w:tcPr>
          <w:p w14:paraId="514C38E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38" w:type="dxa"/>
            <w:shd w:val="clear" w:color="auto" w:fill="auto"/>
            <w:vAlign w:val="center"/>
            <w:hideMark/>
          </w:tcPr>
          <w:p w14:paraId="7430D8A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10F36DF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65CF19C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551C370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3678555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416FF61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7F402B9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5BD42C6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75B80CE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30D427E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560B9A1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16224D2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3CF695E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5AE0A1D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7B54439A" w14:textId="77777777" w:rsidTr="006705BF">
        <w:trPr>
          <w:trHeight w:val="242"/>
        </w:trPr>
        <w:tc>
          <w:tcPr>
            <w:tcW w:w="1130" w:type="dxa"/>
            <w:shd w:val="clear" w:color="auto" w:fill="auto"/>
            <w:vAlign w:val="center"/>
            <w:hideMark/>
          </w:tcPr>
          <w:p w14:paraId="252DC976" w14:textId="41D87322"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3</w:t>
            </w:r>
          </w:p>
        </w:tc>
        <w:tc>
          <w:tcPr>
            <w:tcW w:w="501" w:type="dxa"/>
            <w:shd w:val="clear" w:color="auto" w:fill="auto"/>
            <w:vAlign w:val="center"/>
            <w:hideMark/>
          </w:tcPr>
          <w:p w14:paraId="68967B6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7009C9F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B4C6E7" w:themeFill="accent1" w:themeFillTint="66"/>
            <w:vAlign w:val="center"/>
            <w:hideMark/>
          </w:tcPr>
          <w:p w14:paraId="429683A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58" w:type="dxa"/>
            <w:shd w:val="clear" w:color="auto" w:fill="auto"/>
            <w:vAlign w:val="center"/>
            <w:hideMark/>
          </w:tcPr>
          <w:p w14:paraId="2345F6B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4E176C4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73A2B64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4438197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3734AE8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7B18973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796EADF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2615B0F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2933609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330CEDF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12124BF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62F9FD4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2B767AD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02B36B95" w14:textId="77777777" w:rsidTr="006705BF">
        <w:trPr>
          <w:trHeight w:val="242"/>
        </w:trPr>
        <w:tc>
          <w:tcPr>
            <w:tcW w:w="1130" w:type="dxa"/>
            <w:shd w:val="clear" w:color="auto" w:fill="auto"/>
            <w:vAlign w:val="center"/>
            <w:hideMark/>
          </w:tcPr>
          <w:p w14:paraId="6AB26A8C" w14:textId="68B18F36"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4</w:t>
            </w:r>
          </w:p>
        </w:tc>
        <w:tc>
          <w:tcPr>
            <w:tcW w:w="501" w:type="dxa"/>
            <w:shd w:val="clear" w:color="auto" w:fill="auto"/>
            <w:vAlign w:val="center"/>
            <w:hideMark/>
          </w:tcPr>
          <w:p w14:paraId="59AE639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122F4C7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3B94EB9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5B1FA7F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687BCF4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70CCA0A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753B0A4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7506B5E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1D7E982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1CA09DB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58CE2A4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7838A84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309BA3E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5DEA8F5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B4C6E7" w:themeFill="accent1" w:themeFillTint="66"/>
            <w:vAlign w:val="center"/>
            <w:hideMark/>
          </w:tcPr>
          <w:p w14:paraId="0A898A3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61" w:type="dxa"/>
            <w:shd w:val="clear" w:color="auto" w:fill="auto"/>
            <w:vAlign w:val="center"/>
            <w:hideMark/>
          </w:tcPr>
          <w:p w14:paraId="5989489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056B7240" w14:textId="77777777" w:rsidTr="006705BF">
        <w:trPr>
          <w:trHeight w:val="242"/>
        </w:trPr>
        <w:tc>
          <w:tcPr>
            <w:tcW w:w="1130" w:type="dxa"/>
            <w:shd w:val="clear" w:color="auto" w:fill="auto"/>
            <w:vAlign w:val="center"/>
            <w:hideMark/>
          </w:tcPr>
          <w:p w14:paraId="3832DD9D" w14:textId="0A48197D"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5</w:t>
            </w:r>
          </w:p>
        </w:tc>
        <w:tc>
          <w:tcPr>
            <w:tcW w:w="501" w:type="dxa"/>
            <w:shd w:val="clear" w:color="auto" w:fill="auto"/>
            <w:vAlign w:val="center"/>
            <w:hideMark/>
          </w:tcPr>
          <w:p w14:paraId="126CA98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B4C6E7" w:themeFill="accent1" w:themeFillTint="66"/>
            <w:vAlign w:val="center"/>
            <w:hideMark/>
          </w:tcPr>
          <w:p w14:paraId="6DAF7FB2"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38" w:type="dxa"/>
            <w:shd w:val="clear" w:color="auto" w:fill="auto"/>
            <w:vAlign w:val="center"/>
            <w:hideMark/>
          </w:tcPr>
          <w:p w14:paraId="00C2B49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4896F87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62C6F7D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061F267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7414370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46906C3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2D94AEA2"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3BFC543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B4C6E7" w:themeFill="accent1" w:themeFillTint="66"/>
            <w:vAlign w:val="center"/>
            <w:hideMark/>
          </w:tcPr>
          <w:p w14:paraId="5A37BA3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29" w:type="dxa"/>
            <w:shd w:val="clear" w:color="auto" w:fill="auto"/>
            <w:vAlign w:val="center"/>
            <w:hideMark/>
          </w:tcPr>
          <w:p w14:paraId="26F0A47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78E1DE5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0C1C890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3DC1931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46354A2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3DBA0875" w14:textId="77777777" w:rsidTr="006705BF">
        <w:trPr>
          <w:trHeight w:val="242"/>
        </w:trPr>
        <w:tc>
          <w:tcPr>
            <w:tcW w:w="1130" w:type="dxa"/>
            <w:shd w:val="clear" w:color="auto" w:fill="auto"/>
            <w:vAlign w:val="center"/>
            <w:hideMark/>
          </w:tcPr>
          <w:p w14:paraId="060AA2D2" w14:textId="12DEFA13"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6</w:t>
            </w:r>
          </w:p>
        </w:tc>
        <w:tc>
          <w:tcPr>
            <w:tcW w:w="501" w:type="dxa"/>
            <w:shd w:val="clear" w:color="auto" w:fill="auto"/>
            <w:vAlign w:val="center"/>
            <w:hideMark/>
          </w:tcPr>
          <w:p w14:paraId="6115142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00B2E90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6AA332C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11DF9F5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4AF1720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2BB035B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22093F5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B4C6E7" w:themeFill="accent1" w:themeFillTint="66"/>
            <w:vAlign w:val="center"/>
            <w:hideMark/>
          </w:tcPr>
          <w:p w14:paraId="57CEC2B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35" w:type="dxa"/>
            <w:shd w:val="clear" w:color="auto" w:fill="auto"/>
            <w:vAlign w:val="center"/>
            <w:hideMark/>
          </w:tcPr>
          <w:p w14:paraId="3211D55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7131DD5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21054D0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63694AF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596E4A8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772F45C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6B960BA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764B319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6881E9BC" w14:textId="77777777" w:rsidTr="006705BF">
        <w:trPr>
          <w:trHeight w:val="242"/>
        </w:trPr>
        <w:tc>
          <w:tcPr>
            <w:tcW w:w="1130" w:type="dxa"/>
            <w:shd w:val="clear" w:color="auto" w:fill="auto"/>
            <w:vAlign w:val="center"/>
            <w:hideMark/>
          </w:tcPr>
          <w:p w14:paraId="24E33690" w14:textId="32A0D2C2"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7</w:t>
            </w:r>
          </w:p>
        </w:tc>
        <w:tc>
          <w:tcPr>
            <w:tcW w:w="501" w:type="dxa"/>
            <w:shd w:val="clear" w:color="000000" w:fill="B4C6E7"/>
            <w:vAlign w:val="center"/>
            <w:hideMark/>
          </w:tcPr>
          <w:p w14:paraId="3BB105C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43" w:type="dxa"/>
            <w:shd w:val="clear" w:color="auto" w:fill="auto"/>
            <w:vAlign w:val="center"/>
            <w:hideMark/>
          </w:tcPr>
          <w:p w14:paraId="1137B0D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2087B9C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11EF4F2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24BB692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44BEA21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605C1AE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4881CB2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365B042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5CBA874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7AE5BE4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5AC2CA0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7DCCFC4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3BF62CA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6E1C7B0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B4C6E7" w:themeFill="accent1" w:themeFillTint="66"/>
            <w:vAlign w:val="center"/>
            <w:hideMark/>
          </w:tcPr>
          <w:p w14:paraId="55A9A73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r>
      <w:tr w:rsidR="005F4D4B" w:rsidRPr="00491648" w14:paraId="150B7D47" w14:textId="77777777" w:rsidTr="006705BF">
        <w:trPr>
          <w:trHeight w:val="242"/>
        </w:trPr>
        <w:tc>
          <w:tcPr>
            <w:tcW w:w="1130" w:type="dxa"/>
            <w:shd w:val="clear" w:color="auto" w:fill="auto"/>
            <w:vAlign w:val="center"/>
            <w:hideMark/>
          </w:tcPr>
          <w:p w14:paraId="5AF0C6EF" w14:textId="5A969F83"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8</w:t>
            </w:r>
          </w:p>
        </w:tc>
        <w:tc>
          <w:tcPr>
            <w:tcW w:w="501" w:type="dxa"/>
            <w:shd w:val="clear" w:color="auto" w:fill="auto"/>
            <w:vAlign w:val="center"/>
            <w:hideMark/>
          </w:tcPr>
          <w:p w14:paraId="620C9F6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194C37C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1C05268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0CA3392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6CD50EB2"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44A1A7F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08B59EC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3A97F46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7289012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0CFDB27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7BB4911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592FF87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205C2C6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B4C6E7" w:themeFill="accent1" w:themeFillTint="66"/>
            <w:vAlign w:val="center"/>
            <w:hideMark/>
          </w:tcPr>
          <w:p w14:paraId="0B1F205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82" w:type="dxa"/>
            <w:shd w:val="clear" w:color="auto" w:fill="auto"/>
            <w:vAlign w:val="center"/>
            <w:hideMark/>
          </w:tcPr>
          <w:p w14:paraId="4429602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025BC11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00DEC3D4" w14:textId="77777777" w:rsidTr="006705BF">
        <w:trPr>
          <w:trHeight w:val="242"/>
        </w:trPr>
        <w:tc>
          <w:tcPr>
            <w:tcW w:w="1130" w:type="dxa"/>
            <w:shd w:val="clear" w:color="auto" w:fill="auto"/>
            <w:vAlign w:val="center"/>
            <w:hideMark/>
          </w:tcPr>
          <w:p w14:paraId="74D1D22D" w14:textId="3E8C7FB8"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9</w:t>
            </w:r>
          </w:p>
        </w:tc>
        <w:tc>
          <w:tcPr>
            <w:tcW w:w="501" w:type="dxa"/>
            <w:shd w:val="clear" w:color="auto" w:fill="auto"/>
            <w:vAlign w:val="center"/>
            <w:hideMark/>
          </w:tcPr>
          <w:p w14:paraId="307900D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2D21C83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B4C6E7" w:themeFill="accent1" w:themeFillTint="66"/>
            <w:vAlign w:val="center"/>
            <w:hideMark/>
          </w:tcPr>
          <w:p w14:paraId="040AC1D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58" w:type="dxa"/>
            <w:shd w:val="clear" w:color="auto" w:fill="auto"/>
            <w:vAlign w:val="center"/>
            <w:hideMark/>
          </w:tcPr>
          <w:p w14:paraId="2BBB497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4AFE5DC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1B61802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067F1E1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55B2D0E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4804A7E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75AAF48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3A74D40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2EF73F3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5E4070E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69372A0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0455050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4CAF6C6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2490914C" w14:textId="77777777" w:rsidTr="006705BF">
        <w:trPr>
          <w:trHeight w:val="242"/>
        </w:trPr>
        <w:tc>
          <w:tcPr>
            <w:tcW w:w="1130" w:type="dxa"/>
            <w:shd w:val="clear" w:color="auto" w:fill="auto"/>
            <w:vAlign w:val="center"/>
            <w:hideMark/>
          </w:tcPr>
          <w:p w14:paraId="7D0B3AA8" w14:textId="3A889DB9"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10</w:t>
            </w:r>
          </w:p>
        </w:tc>
        <w:tc>
          <w:tcPr>
            <w:tcW w:w="501" w:type="dxa"/>
            <w:shd w:val="clear" w:color="auto" w:fill="auto"/>
            <w:vAlign w:val="center"/>
            <w:hideMark/>
          </w:tcPr>
          <w:p w14:paraId="32D64A6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61F10AB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7735CCC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65FDB92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51B4ABF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B4C6E7" w:themeFill="accent1" w:themeFillTint="66"/>
            <w:vAlign w:val="center"/>
            <w:hideMark/>
          </w:tcPr>
          <w:p w14:paraId="1B35EF4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40" w:type="dxa"/>
            <w:shd w:val="clear" w:color="auto" w:fill="auto"/>
            <w:vAlign w:val="center"/>
            <w:hideMark/>
          </w:tcPr>
          <w:p w14:paraId="7F2A759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1AEE6ED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481FC69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0611579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6259BDB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27D0772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037863F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3CA0EA0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043EF7D2"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7EB5EEA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7515CE11" w14:textId="77777777" w:rsidTr="006705BF">
        <w:trPr>
          <w:trHeight w:val="242"/>
        </w:trPr>
        <w:tc>
          <w:tcPr>
            <w:tcW w:w="1130" w:type="dxa"/>
            <w:shd w:val="clear" w:color="auto" w:fill="auto"/>
            <w:vAlign w:val="center"/>
            <w:hideMark/>
          </w:tcPr>
          <w:p w14:paraId="5922DF5C" w14:textId="73AA7FF1"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11</w:t>
            </w:r>
          </w:p>
        </w:tc>
        <w:tc>
          <w:tcPr>
            <w:tcW w:w="501" w:type="dxa"/>
            <w:shd w:val="clear" w:color="auto" w:fill="auto"/>
            <w:vAlign w:val="center"/>
            <w:hideMark/>
          </w:tcPr>
          <w:p w14:paraId="29DFA29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036D505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13B049D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6D0D78F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38E6C75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B4C6E7" w:themeFill="accent1" w:themeFillTint="66"/>
            <w:vAlign w:val="center"/>
            <w:hideMark/>
          </w:tcPr>
          <w:p w14:paraId="087946C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40" w:type="dxa"/>
            <w:shd w:val="clear" w:color="auto" w:fill="auto"/>
            <w:vAlign w:val="center"/>
            <w:hideMark/>
          </w:tcPr>
          <w:p w14:paraId="2F9CACF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28A4387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3F1680E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5D5AD6D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00F091D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281753C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21F6948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0BACAEB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7AB8408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099004D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4BDE33A2" w14:textId="77777777" w:rsidTr="006705BF">
        <w:trPr>
          <w:trHeight w:val="242"/>
        </w:trPr>
        <w:tc>
          <w:tcPr>
            <w:tcW w:w="1130" w:type="dxa"/>
            <w:shd w:val="clear" w:color="auto" w:fill="auto"/>
            <w:vAlign w:val="center"/>
            <w:hideMark/>
          </w:tcPr>
          <w:p w14:paraId="608F63F3" w14:textId="35B117BA"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12</w:t>
            </w:r>
          </w:p>
        </w:tc>
        <w:tc>
          <w:tcPr>
            <w:tcW w:w="501" w:type="dxa"/>
            <w:shd w:val="clear" w:color="auto" w:fill="auto"/>
            <w:vAlign w:val="center"/>
            <w:hideMark/>
          </w:tcPr>
          <w:p w14:paraId="77FA523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593017B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250B83E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45D0116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5A37959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2173D75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B4C6E7" w:themeFill="accent1" w:themeFillTint="66"/>
            <w:vAlign w:val="center"/>
            <w:hideMark/>
          </w:tcPr>
          <w:p w14:paraId="741A0C7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37" w:type="dxa"/>
            <w:shd w:val="clear" w:color="auto" w:fill="auto"/>
            <w:vAlign w:val="center"/>
            <w:hideMark/>
          </w:tcPr>
          <w:p w14:paraId="265DDAF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79A73C7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1FC81E5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5B40B98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5D1B878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042A309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6195CFD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4B53488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5512C36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2011B73F" w14:textId="77777777" w:rsidTr="006705BF">
        <w:trPr>
          <w:trHeight w:val="242"/>
        </w:trPr>
        <w:tc>
          <w:tcPr>
            <w:tcW w:w="1130" w:type="dxa"/>
            <w:shd w:val="clear" w:color="auto" w:fill="auto"/>
            <w:vAlign w:val="center"/>
            <w:hideMark/>
          </w:tcPr>
          <w:p w14:paraId="266FAE10" w14:textId="1169E895"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13</w:t>
            </w:r>
          </w:p>
        </w:tc>
        <w:tc>
          <w:tcPr>
            <w:tcW w:w="501" w:type="dxa"/>
            <w:shd w:val="clear" w:color="auto" w:fill="auto"/>
            <w:vAlign w:val="center"/>
            <w:hideMark/>
          </w:tcPr>
          <w:p w14:paraId="257557F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21BD0C8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6C976B4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07FBEF92"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672266E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B4C6E7" w:themeFill="accent1" w:themeFillTint="66"/>
            <w:vAlign w:val="center"/>
            <w:hideMark/>
          </w:tcPr>
          <w:p w14:paraId="2DD305A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40" w:type="dxa"/>
            <w:shd w:val="clear" w:color="auto" w:fill="auto"/>
            <w:vAlign w:val="center"/>
            <w:hideMark/>
          </w:tcPr>
          <w:p w14:paraId="138CF86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2221DF8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088A328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38C0A2F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513862E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7B36FFD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0802101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522EDC6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6ACA23C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67CC34C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704F6876" w14:textId="77777777" w:rsidTr="006705BF">
        <w:trPr>
          <w:trHeight w:val="242"/>
        </w:trPr>
        <w:tc>
          <w:tcPr>
            <w:tcW w:w="1130" w:type="dxa"/>
            <w:shd w:val="clear" w:color="auto" w:fill="auto"/>
            <w:vAlign w:val="center"/>
            <w:hideMark/>
          </w:tcPr>
          <w:p w14:paraId="62AFB683" w14:textId="1DBB85F7"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14</w:t>
            </w:r>
          </w:p>
        </w:tc>
        <w:tc>
          <w:tcPr>
            <w:tcW w:w="501" w:type="dxa"/>
            <w:shd w:val="clear" w:color="auto" w:fill="auto"/>
            <w:vAlign w:val="center"/>
            <w:hideMark/>
          </w:tcPr>
          <w:p w14:paraId="09F9BC8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B4C6E7" w:themeFill="accent1" w:themeFillTint="66"/>
            <w:vAlign w:val="center"/>
            <w:hideMark/>
          </w:tcPr>
          <w:p w14:paraId="4CC1261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38" w:type="dxa"/>
            <w:shd w:val="clear" w:color="auto" w:fill="auto"/>
            <w:vAlign w:val="center"/>
            <w:hideMark/>
          </w:tcPr>
          <w:p w14:paraId="28DFCF1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2D17C9A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049F8C32"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77D2180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51F1AC4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3F6AD58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008E0BD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6469C7C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4921AA0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2B84D59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2201DB4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3C4687E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78D7FFC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117C803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738FE0E2" w14:textId="77777777" w:rsidTr="006705BF">
        <w:trPr>
          <w:trHeight w:val="242"/>
        </w:trPr>
        <w:tc>
          <w:tcPr>
            <w:tcW w:w="1130" w:type="dxa"/>
            <w:shd w:val="clear" w:color="auto" w:fill="auto"/>
            <w:vAlign w:val="center"/>
            <w:hideMark/>
          </w:tcPr>
          <w:p w14:paraId="316776B2" w14:textId="6643F6AD"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15</w:t>
            </w:r>
          </w:p>
        </w:tc>
        <w:tc>
          <w:tcPr>
            <w:tcW w:w="501" w:type="dxa"/>
            <w:shd w:val="clear" w:color="auto" w:fill="auto"/>
            <w:vAlign w:val="center"/>
            <w:hideMark/>
          </w:tcPr>
          <w:p w14:paraId="6941600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0C0D024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6A1DE1B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17692DF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3914C8E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6D6B0E0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3F069F9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7C24B3A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270DD58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58C67D0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51B76A9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B4C6E7" w:themeFill="accent1" w:themeFillTint="66"/>
            <w:vAlign w:val="center"/>
            <w:hideMark/>
          </w:tcPr>
          <w:p w14:paraId="0480A55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19" w:type="dxa"/>
            <w:shd w:val="clear" w:color="auto" w:fill="auto"/>
            <w:vAlign w:val="center"/>
            <w:hideMark/>
          </w:tcPr>
          <w:p w14:paraId="5653612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57C2121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4B3DEEA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21F949C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41B511EB" w14:textId="77777777" w:rsidTr="006705BF">
        <w:trPr>
          <w:trHeight w:val="242"/>
        </w:trPr>
        <w:tc>
          <w:tcPr>
            <w:tcW w:w="1130" w:type="dxa"/>
            <w:shd w:val="clear" w:color="auto" w:fill="auto"/>
            <w:vAlign w:val="center"/>
            <w:hideMark/>
          </w:tcPr>
          <w:p w14:paraId="71B32187" w14:textId="3EFF5E8E"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16</w:t>
            </w:r>
          </w:p>
        </w:tc>
        <w:tc>
          <w:tcPr>
            <w:tcW w:w="501" w:type="dxa"/>
            <w:shd w:val="clear" w:color="auto" w:fill="auto"/>
            <w:vAlign w:val="center"/>
            <w:hideMark/>
          </w:tcPr>
          <w:p w14:paraId="001A39C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0926180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15755F0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52CB492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5BC241E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4667569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0572D67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219AA91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B4C6E7" w:themeFill="accent1" w:themeFillTint="66"/>
            <w:vAlign w:val="center"/>
            <w:hideMark/>
          </w:tcPr>
          <w:p w14:paraId="4555959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19" w:type="dxa"/>
            <w:shd w:val="clear" w:color="auto" w:fill="auto"/>
            <w:vAlign w:val="center"/>
            <w:hideMark/>
          </w:tcPr>
          <w:p w14:paraId="7F59CC6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33045F5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49CB770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1DA25E9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7913F49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0D9C0D7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36BE685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74E7940E" w14:textId="77777777" w:rsidTr="006705BF">
        <w:trPr>
          <w:trHeight w:val="242"/>
        </w:trPr>
        <w:tc>
          <w:tcPr>
            <w:tcW w:w="1130" w:type="dxa"/>
            <w:shd w:val="clear" w:color="auto" w:fill="auto"/>
            <w:vAlign w:val="center"/>
            <w:hideMark/>
          </w:tcPr>
          <w:p w14:paraId="5A7D2F13" w14:textId="25B51046"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17</w:t>
            </w:r>
          </w:p>
        </w:tc>
        <w:tc>
          <w:tcPr>
            <w:tcW w:w="501" w:type="dxa"/>
            <w:shd w:val="clear" w:color="auto" w:fill="auto"/>
            <w:vAlign w:val="center"/>
            <w:hideMark/>
          </w:tcPr>
          <w:p w14:paraId="0F83C96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4DD2B55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278459B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B4C6E7" w:themeFill="accent1" w:themeFillTint="66"/>
            <w:vAlign w:val="center"/>
            <w:hideMark/>
          </w:tcPr>
          <w:p w14:paraId="1B71E24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50" w:type="dxa"/>
            <w:shd w:val="clear" w:color="auto" w:fill="auto"/>
            <w:vAlign w:val="center"/>
            <w:hideMark/>
          </w:tcPr>
          <w:p w14:paraId="7B0169E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auto"/>
            <w:vAlign w:val="center"/>
            <w:hideMark/>
          </w:tcPr>
          <w:p w14:paraId="00485C5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730A7F7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74C8011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37DEE54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7D0F0D3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4579EB5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7145461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099E94A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23B9C2C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28722CA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3F27CCC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0A083CC2" w14:textId="77777777" w:rsidTr="006705BF">
        <w:trPr>
          <w:trHeight w:val="242"/>
        </w:trPr>
        <w:tc>
          <w:tcPr>
            <w:tcW w:w="1130" w:type="dxa"/>
            <w:shd w:val="clear" w:color="auto" w:fill="auto"/>
            <w:vAlign w:val="center"/>
            <w:hideMark/>
          </w:tcPr>
          <w:p w14:paraId="7327CBE7" w14:textId="20F119B1"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18</w:t>
            </w:r>
          </w:p>
        </w:tc>
        <w:tc>
          <w:tcPr>
            <w:tcW w:w="501" w:type="dxa"/>
            <w:shd w:val="clear" w:color="auto" w:fill="auto"/>
            <w:vAlign w:val="center"/>
            <w:hideMark/>
          </w:tcPr>
          <w:p w14:paraId="58C64FA2"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4AE9D74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07F4F8C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5BF84A9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B4C6E7" w:themeFill="accent1" w:themeFillTint="66"/>
            <w:vAlign w:val="center"/>
            <w:hideMark/>
          </w:tcPr>
          <w:p w14:paraId="5F52AFC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45" w:type="dxa"/>
            <w:shd w:val="clear" w:color="auto" w:fill="auto"/>
            <w:vAlign w:val="center"/>
            <w:hideMark/>
          </w:tcPr>
          <w:p w14:paraId="022EBAE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0" w:type="dxa"/>
            <w:shd w:val="clear" w:color="auto" w:fill="auto"/>
            <w:vAlign w:val="center"/>
            <w:hideMark/>
          </w:tcPr>
          <w:p w14:paraId="55C5776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13818BF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6BE2AD3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721CCD5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55FE1D8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10BEBFC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00D0B81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6233596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66F9480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044C9BF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3831887E" w14:textId="77777777" w:rsidTr="006705BF">
        <w:trPr>
          <w:trHeight w:val="242"/>
        </w:trPr>
        <w:tc>
          <w:tcPr>
            <w:tcW w:w="1130" w:type="dxa"/>
            <w:shd w:val="clear" w:color="auto" w:fill="auto"/>
            <w:vAlign w:val="center"/>
            <w:hideMark/>
          </w:tcPr>
          <w:p w14:paraId="790F92C6" w14:textId="4E3A7E9F"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19</w:t>
            </w:r>
          </w:p>
        </w:tc>
        <w:tc>
          <w:tcPr>
            <w:tcW w:w="501" w:type="dxa"/>
            <w:shd w:val="clear" w:color="auto" w:fill="auto"/>
            <w:vAlign w:val="center"/>
            <w:hideMark/>
          </w:tcPr>
          <w:p w14:paraId="657EADE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47E1D65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3DE8077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09734DD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277E7412"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B4C6E7" w:themeFill="accent1" w:themeFillTint="66"/>
            <w:vAlign w:val="center"/>
            <w:hideMark/>
          </w:tcPr>
          <w:p w14:paraId="3937A22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40" w:type="dxa"/>
            <w:shd w:val="clear" w:color="auto" w:fill="auto"/>
            <w:vAlign w:val="center"/>
            <w:hideMark/>
          </w:tcPr>
          <w:p w14:paraId="2654237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04E20ED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6F5EEEF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28027CC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0279D2A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1693543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2D13A6DE"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65F5630B"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11E59961"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3039E5C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r w:rsidR="005F4D4B" w:rsidRPr="00491648" w14:paraId="7FA45712" w14:textId="77777777" w:rsidTr="006705BF">
        <w:trPr>
          <w:trHeight w:val="242"/>
        </w:trPr>
        <w:tc>
          <w:tcPr>
            <w:tcW w:w="1130" w:type="dxa"/>
            <w:shd w:val="clear" w:color="auto" w:fill="auto"/>
            <w:vAlign w:val="center"/>
            <w:hideMark/>
          </w:tcPr>
          <w:p w14:paraId="5F4E2B41" w14:textId="0542F631" w:rsidR="00911D0F" w:rsidRPr="00491648" w:rsidRDefault="00CD1CB4" w:rsidP="00911D0F">
            <w:pPr>
              <w:spacing w:after="0" w:line="240" w:lineRule="auto"/>
              <w:rPr>
                <w:rFonts w:asciiTheme="majorBidi" w:eastAsia="Times New Roman" w:hAnsiTheme="majorBidi" w:cstheme="majorBidi"/>
                <w:b/>
                <w:bCs/>
                <w:color w:val="000000"/>
                <w:sz w:val="18"/>
                <w:szCs w:val="18"/>
                <w:lang w:eastAsia="tr-TR"/>
              </w:rPr>
            </w:pPr>
            <w:r w:rsidRPr="00491648">
              <w:rPr>
                <w:rFonts w:asciiTheme="majorBidi" w:eastAsia="Times New Roman" w:hAnsiTheme="majorBidi" w:cstheme="majorBidi"/>
                <w:b/>
                <w:bCs/>
                <w:color w:val="000000"/>
                <w:sz w:val="18"/>
                <w:szCs w:val="18"/>
                <w:lang w:eastAsia="tr-TR"/>
              </w:rPr>
              <w:t xml:space="preserve">PY </w:t>
            </w:r>
            <w:r w:rsidR="00911D0F" w:rsidRPr="00491648">
              <w:rPr>
                <w:rFonts w:asciiTheme="majorBidi" w:eastAsia="Times New Roman" w:hAnsiTheme="majorBidi" w:cstheme="majorBidi"/>
                <w:b/>
                <w:bCs/>
                <w:color w:val="000000"/>
                <w:sz w:val="18"/>
                <w:szCs w:val="18"/>
                <w:lang w:eastAsia="tr-TR"/>
              </w:rPr>
              <w:t>20</w:t>
            </w:r>
          </w:p>
        </w:tc>
        <w:tc>
          <w:tcPr>
            <w:tcW w:w="501" w:type="dxa"/>
            <w:shd w:val="clear" w:color="auto" w:fill="auto"/>
            <w:vAlign w:val="center"/>
            <w:hideMark/>
          </w:tcPr>
          <w:p w14:paraId="54DE4284"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3" w:type="dxa"/>
            <w:shd w:val="clear" w:color="auto" w:fill="auto"/>
            <w:vAlign w:val="center"/>
            <w:hideMark/>
          </w:tcPr>
          <w:p w14:paraId="6DAA9CFD"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8" w:type="dxa"/>
            <w:shd w:val="clear" w:color="auto" w:fill="auto"/>
            <w:vAlign w:val="center"/>
            <w:hideMark/>
          </w:tcPr>
          <w:p w14:paraId="45558A5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8" w:type="dxa"/>
            <w:shd w:val="clear" w:color="auto" w:fill="auto"/>
            <w:vAlign w:val="center"/>
            <w:hideMark/>
          </w:tcPr>
          <w:p w14:paraId="7DA95CA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50" w:type="dxa"/>
            <w:shd w:val="clear" w:color="auto" w:fill="auto"/>
            <w:vAlign w:val="center"/>
            <w:hideMark/>
          </w:tcPr>
          <w:p w14:paraId="6554A18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45" w:type="dxa"/>
            <w:shd w:val="clear" w:color="auto" w:fill="B4C6E7" w:themeFill="accent1" w:themeFillTint="66"/>
            <w:vAlign w:val="center"/>
            <w:hideMark/>
          </w:tcPr>
          <w:p w14:paraId="7AC67643"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X</w:t>
            </w:r>
          </w:p>
        </w:tc>
        <w:tc>
          <w:tcPr>
            <w:tcW w:w="440" w:type="dxa"/>
            <w:shd w:val="clear" w:color="auto" w:fill="auto"/>
            <w:vAlign w:val="center"/>
            <w:hideMark/>
          </w:tcPr>
          <w:p w14:paraId="2AB3D297"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7" w:type="dxa"/>
            <w:shd w:val="clear" w:color="auto" w:fill="auto"/>
            <w:vAlign w:val="center"/>
            <w:hideMark/>
          </w:tcPr>
          <w:p w14:paraId="4FA2B436"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5" w:type="dxa"/>
            <w:shd w:val="clear" w:color="auto" w:fill="auto"/>
            <w:vAlign w:val="center"/>
            <w:hideMark/>
          </w:tcPr>
          <w:p w14:paraId="2FE84ECA"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7E2366AF"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2F27367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29" w:type="dxa"/>
            <w:shd w:val="clear" w:color="auto" w:fill="auto"/>
            <w:vAlign w:val="center"/>
            <w:hideMark/>
          </w:tcPr>
          <w:p w14:paraId="0E616CD8"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19" w:type="dxa"/>
            <w:shd w:val="clear" w:color="auto" w:fill="auto"/>
            <w:vAlign w:val="center"/>
            <w:hideMark/>
          </w:tcPr>
          <w:p w14:paraId="4A994660"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30" w:type="dxa"/>
            <w:shd w:val="clear" w:color="auto" w:fill="auto"/>
            <w:vAlign w:val="center"/>
            <w:hideMark/>
          </w:tcPr>
          <w:p w14:paraId="752DBBA5"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82" w:type="dxa"/>
            <w:shd w:val="clear" w:color="auto" w:fill="auto"/>
            <w:vAlign w:val="center"/>
            <w:hideMark/>
          </w:tcPr>
          <w:p w14:paraId="7684A2EC"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c>
          <w:tcPr>
            <w:tcW w:w="461" w:type="dxa"/>
            <w:shd w:val="clear" w:color="auto" w:fill="auto"/>
            <w:vAlign w:val="center"/>
            <w:hideMark/>
          </w:tcPr>
          <w:p w14:paraId="596B2CD9" w14:textId="77777777" w:rsidR="00911D0F" w:rsidRPr="00491648" w:rsidRDefault="00911D0F" w:rsidP="00911D0F">
            <w:pPr>
              <w:spacing w:after="0" w:line="240" w:lineRule="auto"/>
              <w:jc w:val="center"/>
              <w:rPr>
                <w:rFonts w:asciiTheme="majorBidi" w:eastAsia="Times New Roman" w:hAnsiTheme="majorBidi" w:cstheme="majorBidi"/>
                <w:color w:val="000000"/>
                <w:sz w:val="18"/>
                <w:szCs w:val="18"/>
                <w:lang w:eastAsia="tr-TR"/>
              </w:rPr>
            </w:pPr>
            <w:r w:rsidRPr="00491648">
              <w:rPr>
                <w:rFonts w:asciiTheme="majorBidi" w:eastAsia="Times New Roman" w:hAnsiTheme="majorBidi" w:cstheme="majorBidi"/>
                <w:color w:val="000000"/>
                <w:sz w:val="18"/>
                <w:szCs w:val="18"/>
                <w:lang w:eastAsia="tr-TR"/>
              </w:rPr>
              <w:t> </w:t>
            </w:r>
          </w:p>
        </w:tc>
      </w:tr>
    </w:tbl>
    <w:p w14:paraId="0237B414" w14:textId="4F14EEFA" w:rsidR="00E769CA" w:rsidRDefault="00E769CA" w:rsidP="004D2918">
      <w:pPr>
        <w:jc w:val="both"/>
        <w:rPr>
          <w:rFonts w:asciiTheme="majorBidi" w:hAnsiTheme="majorBidi" w:cstheme="majorBidi"/>
        </w:rPr>
      </w:pPr>
    </w:p>
    <w:p w14:paraId="7120D0FF" w14:textId="12FEC139" w:rsidR="00AD1F09" w:rsidRDefault="00AD1F09" w:rsidP="004D2918">
      <w:pPr>
        <w:jc w:val="both"/>
        <w:rPr>
          <w:rFonts w:asciiTheme="majorBidi" w:hAnsiTheme="majorBidi" w:cstheme="majorBidi"/>
        </w:rPr>
      </w:pPr>
    </w:p>
    <w:p w14:paraId="146C5411" w14:textId="5E92E6CD" w:rsidR="00AD1F09" w:rsidRDefault="00AD1F09" w:rsidP="004D2918">
      <w:pPr>
        <w:jc w:val="both"/>
        <w:rPr>
          <w:rFonts w:asciiTheme="majorBidi" w:hAnsiTheme="majorBidi" w:cstheme="majorBidi"/>
        </w:rPr>
      </w:pPr>
    </w:p>
    <w:p w14:paraId="44AD2C00" w14:textId="0771EBE0" w:rsidR="00AD1F09" w:rsidRDefault="00AD1F09" w:rsidP="004D2918">
      <w:pPr>
        <w:jc w:val="both"/>
        <w:rPr>
          <w:rFonts w:asciiTheme="majorBidi" w:hAnsiTheme="majorBidi" w:cstheme="majorBidi"/>
        </w:rPr>
      </w:pPr>
    </w:p>
    <w:p w14:paraId="38729EE8" w14:textId="77777777" w:rsidR="00D16377" w:rsidRPr="00491648" w:rsidRDefault="00D16377" w:rsidP="004D2918">
      <w:pPr>
        <w:jc w:val="both"/>
        <w:rPr>
          <w:rFonts w:asciiTheme="majorBidi" w:hAnsiTheme="majorBidi" w:cstheme="majorBidi"/>
        </w:rPr>
      </w:pPr>
    </w:p>
    <w:p w14:paraId="63B1F63C" w14:textId="00C7BB00" w:rsidR="005D4213" w:rsidRPr="00491648" w:rsidRDefault="000E79E2" w:rsidP="00D2519B">
      <w:pPr>
        <w:pStyle w:val="Balk11"/>
      </w:pPr>
      <w:bookmarkStart w:id="15" w:name="_Toc172145960"/>
      <w:r w:rsidRPr="00491648">
        <w:lastRenderedPageBreak/>
        <w:t>AVRUPA KREDİ TRANSFER SİSTEMİ (AKTS) KREDİSİ HESABI</w:t>
      </w:r>
      <w:bookmarkEnd w:id="15"/>
    </w:p>
    <w:p w14:paraId="02B15296" w14:textId="55589004" w:rsidR="008B24F6" w:rsidRPr="00491648" w:rsidRDefault="008B24F6" w:rsidP="005C75D9">
      <w:pPr>
        <w:jc w:val="both"/>
        <w:rPr>
          <w:rFonts w:asciiTheme="majorBidi" w:hAnsiTheme="majorBidi" w:cstheme="majorBidi"/>
          <w:color w:val="000000" w:themeColor="text1"/>
        </w:rPr>
      </w:pPr>
      <w:r w:rsidRPr="00491648">
        <w:rPr>
          <w:rFonts w:asciiTheme="majorBidi" w:hAnsiTheme="majorBidi" w:cstheme="majorBidi"/>
          <w:color w:val="000000" w:themeColor="text1"/>
        </w:rPr>
        <w:t>Avrupa Kredi Transfer ve Biriktirme Sistemi (AKTS), öğrenci merkezli, öğrencinin iş yüküne dayalı bir kredi sistemidir. Öğrencinin bir dersi başarıyla tamamlayabilmesi için yapması gereken çalışmaların tümünü (teorik ders, uygulama, seminer, bireysel çalışma, sınavlar, ödevler vb.) ifade eden bir birimdir. Başlangıçta kredi transferi için düşünülen bu sistem, kurumsal, bölgesel, ulusal ve Avrupa seviyesinde kredi toplama sistemi olarak da kullanılmaktadır. Öğrenci hareketliliğini ve öğrencilerin yurt dışında gördükleri eğitimlerinin kendi ülkelerinde akademik olarak tanınmasını kolaylaştırmak için Avrupa Birliği tarafından geliştirilen AKTS, yükseköğretim kurumlarına, program müfredatlarının hazırlanmasında yardımcı olurken, programların ulusal ve uluslararası ölçekte daha rahat biçimde karşılaştırılabilmesine olanak sağlamakta ve buna bağlı olarak, Avrupa Yükseköğretimini diğer kıtalar arasında daha çekici hale getirmektedir</w:t>
      </w:r>
      <w:r w:rsidR="00A314D6">
        <w:rPr>
          <w:rFonts w:asciiTheme="majorBidi" w:hAnsiTheme="majorBidi" w:cstheme="majorBidi"/>
          <w:color w:val="000000" w:themeColor="text1"/>
        </w:rPr>
        <w:t xml:space="preserve"> (YÖK, 2024)</w:t>
      </w:r>
      <w:r w:rsidRPr="00491648">
        <w:rPr>
          <w:rFonts w:asciiTheme="majorBidi" w:hAnsiTheme="majorBidi" w:cstheme="majorBidi"/>
          <w:color w:val="000000" w:themeColor="text1"/>
        </w:rPr>
        <w:t>.</w:t>
      </w:r>
    </w:p>
    <w:p w14:paraId="6B08BDFB" w14:textId="541BF377" w:rsidR="00B20DC3" w:rsidRPr="00491648" w:rsidRDefault="00B20DC3" w:rsidP="005C75D9">
      <w:pPr>
        <w:jc w:val="both"/>
        <w:rPr>
          <w:rFonts w:asciiTheme="majorBidi" w:hAnsiTheme="majorBidi" w:cstheme="majorBidi"/>
          <w:color w:val="000000" w:themeColor="text1"/>
        </w:rPr>
      </w:pPr>
      <w:r w:rsidRPr="00491648">
        <w:rPr>
          <w:rFonts w:asciiTheme="majorBidi" w:hAnsiTheme="majorBidi" w:cstheme="majorBidi"/>
          <w:color w:val="000000" w:themeColor="text1"/>
        </w:rPr>
        <w:t>AKTS kredisi, ders</w:t>
      </w:r>
      <w:r w:rsidR="008B24F6" w:rsidRPr="00491648">
        <w:rPr>
          <w:rFonts w:asciiTheme="majorBidi" w:hAnsiTheme="majorBidi" w:cstheme="majorBidi"/>
          <w:color w:val="000000" w:themeColor="text1"/>
        </w:rPr>
        <w:t>in</w:t>
      </w:r>
      <w:r w:rsidRPr="00491648">
        <w:rPr>
          <w:rFonts w:asciiTheme="majorBidi" w:hAnsiTheme="majorBidi" w:cstheme="majorBidi"/>
          <w:color w:val="000000" w:themeColor="text1"/>
        </w:rPr>
        <w:t xml:space="preserve"> öğrenme çıktılarına ulaşabilmek için tamamla</w:t>
      </w:r>
      <w:r w:rsidR="008B24F6" w:rsidRPr="00491648">
        <w:rPr>
          <w:rFonts w:asciiTheme="majorBidi" w:hAnsiTheme="majorBidi" w:cstheme="majorBidi"/>
          <w:color w:val="000000" w:themeColor="text1"/>
        </w:rPr>
        <w:t>n</w:t>
      </w:r>
      <w:r w:rsidRPr="00491648">
        <w:rPr>
          <w:rFonts w:asciiTheme="majorBidi" w:hAnsiTheme="majorBidi" w:cstheme="majorBidi"/>
          <w:color w:val="000000" w:themeColor="text1"/>
        </w:rPr>
        <w:t xml:space="preserve">ması gereken iş yükünü </w:t>
      </w:r>
      <w:r w:rsidR="008B24F6" w:rsidRPr="00491648">
        <w:rPr>
          <w:rFonts w:asciiTheme="majorBidi" w:hAnsiTheme="majorBidi" w:cstheme="majorBidi"/>
          <w:color w:val="000000" w:themeColor="text1"/>
        </w:rPr>
        <w:t>göstermektedir</w:t>
      </w:r>
      <w:r w:rsidRPr="00491648">
        <w:rPr>
          <w:rFonts w:asciiTheme="majorBidi" w:hAnsiTheme="majorBidi" w:cstheme="majorBidi"/>
          <w:color w:val="000000" w:themeColor="text1"/>
        </w:rPr>
        <w:t xml:space="preserve">. İş yükü, ders öğrenme çıktılarına ulaşabilmek için dersle ilgili, </w:t>
      </w:r>
      <w:r w:rsidR="008B24F6" w:rsidRPr="00491648">
        <w:rPr>
          <w:rFonts w:asciiTheme="majorBidi" w:hAnsiTheme="majorBidi" w:cstheme="majorBidi"/>
          <w:color w:val="000000" w:themeColor="text1"/>
        </w:rPr>
        <w:t xml:space="preserve">öğrenci tarafından </w:t>
      </w:r>
      <w:r w:rsidRPr="00491648">
        <w:rPr>
          <w:rFonts w:asciiTheme="majorBidi" w:hAnsiTheme="majorBidi" w:cstheme="majorBidi"/>
          <w:color w:val="000000" w:themeColor="text1"/>
        </w:rPr>
        <w:t>ders saati içinde ve dışında yap</w:t>
      </w:r>
      <w:r w:rsidR="008B24F6" w:rsidRPr="00491648">
        <w:rPr>
          <w:rFonts w:asciiTheme="majorBidi" w:hAnsiTheme="majorBidi" w:cstheme="majorBidi"/>
          <w:color w:val="000000" w:themeColor="text1"/>
        </w:rPr>
        <w:t>ılacak</w:t>
      </w:r>
      <w:r w:rsidRPr="00491648">
        <w:rPr>
          <w:rFonts w:asciiTheme="majorBidi" w:hAnsiTheme="majorBidi" w:cstheme="majorBidi"/>
          <w:color w:val="000000" w:themeColor="text1"/>
        </w:rPr>
        <w:t xml:space="preserve"> tüm çalışmalar (derse hazırlık, ders</w:t>
      </w:r>
      <w:r w:rsidR="008B24F6" w:rsidRPr="00491648">
        <w:rPr>
          <w:rFonts w:asciiTheme="majorBidi" w:hAnsiTheme="majorBidi" w:cstheme="majorBidi"/>
          <w:color w:val="000000" w:themeColor="text1"/>
        </w:rPr>
        <w:t xml:space="preserve"> süreci</w:t>
      </w:r>
      <w:r w:rsidRPr="00491648">
        <w:rPr>
          <w:rFonts w:asciiTheme="majorBidi" w:hAnsiTheme="majorBidi" w:cstheme="majorBidi"/>
          <w:color w:val="000000" w:themeColor="text1"/>
        </w:rPr>
        <w:t xml:space="preserve">, sınavlara hazırlık, sınav, ödev, proje, sunum, </w:t>
      </w:r>
      <w:r w:rsidR="008B24F6" w:rsidRPr="00491648">
        <w:rPr>
          <w:rFonts w:asciiTheme="majorBidi" w:hAnsiTheme="majorBidi" w:cstheme="majorBidi"/>
          <w:color w:val="000000" w:themeColor="text1"/>
        </w:rPr>
        <w:t>uygulama, laboratuvar</w:t>
      </w:r>
      <w:r w:rsidRPr="00491648">
        <w:rPr>
          <w:rFonts w:asciiTheme="majorBidi" w:hAnsiTheme="majorBidi" w:cstheme="majorBidi"/>
          <w:color w:val="000000" w:themeColor="text1"/>
        </w:rPr>
        <w:t xml:space="preserve"> vb.) için </w:t>
      </w:r>
      <w:r w:rsidR="008B24F6" w:rsidRPr="00491648">
        <w:rPr>
          <w:rFonts w:asciiTheme="majorBidi" w:hAnsiTheme="majorBidi" w:cstheme="majorBidi"/>
          <w:color w:val="000000" w:themeColor="text1"/>
        </w:rPr>
        <w:t>öngörülen</w:t>
      </w:r>
      <w:r w:rsidRPr="00491648">
        <w:rPr>
          <w:rFonts w:asciiTheme="majorBidi" w:hAnsiTheme="majorBidi" w:cstheme="majorBidi"/>
          <w:color w:val="000000" w:themeColor="text1"/>
        </w:rPr>
        <w:t xml:space="preserve"> süredir. İş yükü, öğretim elemanı tarafından </w:t>
      </w:r>
      <w:r w:rsidR="008B24F6" w:rsidRPr="00491648">
        <w:rPr>
          <w:rFonts w:asciiTheme="majorBidi" w:hAnsiTheme="majorBidi" w:cstheme="majorBidi"/>
          <w:color w:val="000000" w:themeColor="text1"/>
        </w:rPr>
        <w:t xml:space="preserve">ders öğrenme çıktıları, ders içeriği, ölçme değerlendirme süreci ve </w:t>
      </w:r>
      <w:r w:rsidRPr="00491648">
        <w:rPr>
          <w:rFonts w:asciiTheme="majorBidi" w:hAnsiTheme="majorBidi" w:cstheme="majorBidi"/>
          <w:color w:val="000000" w:themeColor="text1"/>
        </w:rPr>
        <w:t xml:space="preserve">öğrenci görüşleri </w:t>
      </w:r>
      <w:r w:rsidR="005F7E58" w:rsidRPr="00491648">
        <w:rPr>
          <w:rFonts w:asciiTheme="majorBidi" w:hAnsiTheme="majorBidi" w:cstheme="majorBidi"/>
          <w:color w:val="000000" w:themeColor="text1"/>
        </w:rPr>
        <w:t>göz önünde bulundurularak</w:t>
      </w:r>
      <w:r w:rsidRPr="00491648">
        <w:rPr>
          <w:rFonts w:asciiTheme="majorBidi" w:hAnsiTheme="majorBidi" w:cstheme="majorBidi"/>
          <w:color w:val="000000" w:themeColor="text1"/>
        </w:rPr>
        <w:t xml:space="preserve"> hesaplanmalıdır.</w:t>
      </w:r>
    </w:p>
    <w:p w14:paraId="00A11303" w14:textId="1E5FBE81" w:rsidR="00357D66" w:rsidRPr="00491648" w:rsidRDefault="00357D66" w:rsidP="005C75D9">
      <w:pPr>
        <w:jc w:val="both"/>
        <w:rPr>
          <w:rFonts w:asciiTheme="majorBidi" w:hAnsiTheme="majorBidi" w:cstheme="majorBidi"/>
          <w:color w:val="000000" w:themeColor="text1"/>
        </w:rPr>
      </w:pPr>
      <w:r w:rsidRPr="00491648">
        <w:rPr>
          <w:rFonts w:asciiTheme="majorBidi" w:hAnsiTheme="majorBidi" w:cstheme="majorBidi"/>
          <w:color w:val="000000" w:themeColor="text1"/>
        </w:rPr>
        <w:t xml:space="preserve">Bologna Süreci'nin Türkiye'de uygulanması aşamasında, AKTS en önemli çalışma alanlarından birisidir. Yükseköğretimde 1 AKTS öğrencinin toplam 25- 30 saat çalışma yüküne </w:t>
      </w:r>
      <w:r w:rsidR="00DB69EA">
        <w:rPr>
          <w:rFonts w:asciiTheme="majorBidi" w:hAnsiTheme="majorBidi" w:cstheme="majorBidi"/>
          <w:color w:val="000000" w:themeColor="text1"/>
        </w:rPr>
        <w:t>karşılık</w:t>
      </w:r>
      <w:r w:rsidRPr="00491648">
        <w:rPr>
          <w:rFonts w:asciiTheme="majorBidi" w:hAnsiTheme="majorBidi" w:cstheme="majorBidi"/>
          <w:color w:val="000000" w:themeColor="text1"/>
        </w:rPr>
        <w:t xml:space="preserve"> etmekte olup, bir eğitim ve öğretim yılı 60 AKTS ve 1500-1800 saat iş yükü esas alınarak hesaplanmaktadır. Bir öğrenci, bir yarıyılda 30 AKTS kredilik ders aldığından 750-900 saatlik iş yüküne sahip </w:t>
      </w:r>
      <w:r w:rsidR="00460CC9">
        <w:rPr>
          <w:rFonts w:asciiTheme="majorBidi" w:hAnsiTheme="majorBidi" w:cstheme="majorBidi"/>
          <w:color w:val="000000" w:themeColor="text1"/>
        </w:rPr>
        <w:t>olmaktadır</w:t>
      </w:r>
      <w:r w:rsidR="00F8408E">
        <w:rPr>
          <w:rFonts w:asciiTheme="majorBidi" w:hAnsiTheme="majorBidi" w:cstheme="majorBidi"/>
          <w:color w:val="000000" w:themeColor="text1"/>
        </w:rPr>
        <w:t xml:space="preserve"> (YÖK, 2024)</w:t>
      </w:r>
      <w:r w:rsidRPr="00491648">
        <w:rPr>
          <w:rFonts w:asciiTheme="majorBidi" w:hAnsiTheme="majorBidi" w:cstheme="majorBidi"/>
          <w:color w:val="000000" w:themeColor="text1"/>
        </w:rPr>
        <w:t xml:space="preserve">. </w:t>
      </w:r>
    </w:p>
    <w:p w14:paraId="3D9AB6B1" w14:textId="115BCB5A" w:rsidR="002B5D61" w:rsidRPr="00491648" w:rsidRDefault="002B5D61" w:rsidP="005C75D9">
      <w:pPr>
        <w:jc w:val="both"/>
        <w:rPr>
          <w:rFonts w:asciiTheme="majorBidi" w:hAnsiTheme="majorBidi" w:cstheme="majorBidi"/>
          <w:color w:val="000000" w:themeColor="text1"/>
        </w:rPr>
      </w:pPr>
      <w:r w:rsidRPr="00491648">
        <w:rPr>
          <w:rFonts w:asciiTheme="majorBidi" w:hAnsiTheme="majorBidi" w:cstheme="majorBidi"/>
          <w:color w:val="000000" w:themeColor="text1"/>
        </w:rPr>
        <w:t>AKTS hesapla</w:t>
      </w:r>
      <w:r w:rsidR="00CC150C" w:rsidRPr="00491648">
        <w:rPr>
          <w:rFonts w:asciiTheme="majorBidi" w:hAnsiTheme="majorBidi" w:cstheme="majorBidi"/>
          <w:color w:val="000000" w:themeColor="text1"/>
        </w:rPr>
        <w:t>n</w:t>
      </w:r>
      <w:r w:rsidRPr="00491648">
        <w:rPr>
          <w:rFonts w:asciiTheme="majorBidi" w:hAnsiTheme="majorBidi" w:cstheme="majorBidi"/>
          <w:color w:val="000000" w:themeColor="text1"/>
        </w:rPr>
        <w:t>masında dikkat edilecek hususlar:</w:t>
      </w:r>
    </w:p>
    <w:p w14:paraId="5B119B37" w14:textId="426B06B9" w:rsidR="002B5D61" w:rsidRPr="00491648" w:rsidRDefault="002B5D61" w:rsidP="005C75D9">
      <w:pPr>
        <w:pStyle w:val="ListeParagraf"/>
        <w:numPr>
          <w:ilvl w:val="0"/>
          <w:numId w:val="17"/>
        </w:numPr>
        <w:jc w:val="both"/>
        <w:rPr>
          <w:rFonts w:asciiTheme="majorBidi" w:hAnsiTheme="majorBidi" w:cstheme="majorBidi"/>
          <w:color w:val="000000" w:themeColor="text1"/>
          <w:sz w:val="22"/>
          <w:szCs w:val="22"/>
        </w:rPr>
      </w:pPr>
      <w:r w:rsidRPr="00491648">
        <w:rPr>
          <w:rFonts w:asciiTheme="majorBidi" w:hAnsiTheme="majorBidi" w:cstheme="majorBidi"/>
          <w:color w:val="000000" w:themeColor="text1"/>
          <w:sz w:val="22"/>
          <w:szCs w:val="22"/>
        </w:rPr>
        <w:t xml:space="preserve">Bir dönemdeki ders saati hesaplamaya </w:t>
      </w:r>
      <w:r w:rsidR="00C11C8A" w:rsidRPr="00491648">
        <w:rPr>
          <w:rFonts w:asciiTheme="majorBidi" w:hAnsiTheme="majorBidi" w:cstheme="majorBidi"/>
          <w:color w:val="000000" w:themeColor="text1"/>
          <w:sz w:val="22"/>
          <w:szCs w:val="22"/>
        </w:rPr>
        <w:t>doğrudan</w:t>
      </w:r>
      <w:r w:rsidRPr="00491648">
        <w:rPr>
          <w:rFonts w:asciiTheme="majorBidi" w:hAnsiTheme="majorBidi" w:cstheme="majorBidi"/>
          <w:color w:val="000000" w:themeColor="text1"/>
          <w:sz w:val="22"/>
          <w:szCs w:val="22"/>
        </w:rPr>
        <w:t xml:space="preserve"> dahil edilir ve değiştirilemez. Ders bazında haftalık ders saatine göre farklılık gösterebilir. (14 hafta * 2 saat = 28 saat iş yükü)</w:t>
      </w:r>
    </w:p>
    <w:p w14:paraId="1EEDC7DE" w14:textId="2A9A4695" w:rsidR="00C11C8A" w:rsidRPr="00491648" w:rsidRDefault="00F8343F" w:rsidP="005C75D9">
      <w:pPr>
        <w:pStyle w:val="ListeParagraf"/>
        <w:numPr>
          <w:ilvl w:val="0"/>
          <w:numId w:val="17"/>
        </w:numPr>
        <w:jc w:val="both"/>
        <w:rPr>
          <w:rFonts w:asciiTheme="majorBidi" w:hAnsiTheme="majorBidi" w:cstheme="majorBidi"/>
          <w:color w:val="000000" w:themeColor="text1"/>
          <w:sz w:val="22"/>
          <w:szCs w:val="22"/>
        </w:rPr>
      </w:pPr>
      <w:r w:rsidRPr="00491648">
        <w:rPr>
          <w:rFonts w:asciiTheme="majorBidi" w:hAnsiTheme="majorBidi" w:cstheme="majorBidi"/>
          <w:color w:val="000000" w:themeColor="text1"/>
          <w:sz w:val="22"/>
          <w:szCs w:val="22"/>
        </w:rPr>
        <w:t>Sınıf dışı çalışma süresi öğrencinin haftalık derse hazırlanma süresini gösterir. Derse yönelik istenilen ön hazırlıklar (okumalar, özet çıkarma, ders günlüğü, vb.) göz önünde bulundurularak belirlenmelidir.</w:t>
      </w:r>
    </w:p>
    <w:p w14:paraId="7D93FD8F" w14:textId="682CB3C2" w:rsidR="00F8343F" w:rsidRPr="00491648" w:rsidRDefault="00F8343F" w:rsidP="005C75D9">
      <w:pPr>
        <w:pStyle w:val="ListeParagraf"/>
        <w:numPr>
          <w:ilvl w:val="0"/>
          <w:numId w:val="17"/>
        </w:numPr>
        <w:jc w:val="both"/>
        <w:rPr>
          <w:rFonts w:asciiTheme="majorBidi" w:hAnsiTheme="majorBidi" w:cstheme="majorBidi"/>
          <w:color w:val="000000" w:themeColor="text1"/>
          <w:sz w:val="22"/>
          <w:szCs w:val="22"/>
        </w:rPr>
      </w:pPr>
      <w:r w:rsidRPr="00491648">
        <w:rPr>
          <w:rFonts w:asciiTheme="majorBidi" w:hAnsiTheme="majorBidi" w:cstheme="majorBidi"/>
          <w:color w:val="000000" w:themeColor="text1"/>
          <w:sz w:val="22"/>
          <w:szCs w:val="22"/>
        </w:rPr>
        <w:t>Ders kapsamında verilecek ödev, proje, sunum, vb. hazırlamak; ara sınav ve yarıyıl sonu sınavlarına hazırlanmak için öğrencinin harcaması gereken ortalama süre göz önünde bulundurulmalıdır.</w:t>
      </w:r>
      <w:r w:rsidR="00C27B0E" w:rsidRPr="00491648">
        <w:rPr>
          <w:rFonts w:asciiTheme="majorBidi" w:hAnsiTheme="majorBidi" w:cstheme="majorBidi"/>
          <w:color w:val="000000" w:themeColor="text1"/>
          <w:sz w:val="22"/>
          <w:szCs w:val="22"/>
        </w:rPr>
        <w:t xml:space="preserve"> (1 proje x 10 saat = 10 saat iş yükü)</w:t>
      </w:r>
    </w:p>
    <w:p w14:paraId="3BB0E0A1" w14:textId="4C7D1AF7" w:rsidR="00C27B0E" w:rsidRPr="00491648" w:rsidRDefault="00C27B0E" w:rsidP="005C75D9">
      <w:pPr>
        <w:pStyle w:val="ListeParagraf"/>
        <w:numPr>
          <w:ilvl w:val="0"/>
          <w:numId w:val="17"/>
        </w:numPr>
        <w:jc w:val="both"/>
        <w:rPr>
          <w:rFonts w:asciiTheme="majorBidi" w:hAnsiTheme="majorBidi" w:cstheme="majorBidi"/>
          <w:color w:val="000000" w:themeColor="text1"/>
          <w:sz w:val="22"/>
          <w:szCs w:val="22"/>
        </w:rPr>
      </w:pPr>
      <w:r w:rsidRPr="00491648">
        <w:rPr>
          <w:rFonts w:asciiTheme="majorBidi" w:hAnsiTheme="majorBidi" w:cstheme="majorBidi"/>
          <w:color w:val="000000" w:themeColor="text1"/>
          <w:sz w:val="22"/>
          <w:szCs w:val="22"/>
        </w:rPr>
        <w:t>Ders kapsamındaki sunum ve sınav süreleri de hesaplamaya dahil edilmelidir. (1 yarıyıl sınavı x 1 saat = 1 saat iş yükü)</w:t>
      </w:r>
    </w:p>
    <w:p w14:paraId="62075688" w14:textId="79772BFF" w:rsidR="00F8343F" w:rsidRPr="00491648" w:rsidRDefault="00F8343F" w:rsidP="005C75D9">
      <w:pPr>
        <w:pStyle w:val="ListeParagraf"/>
        <w:numPr>
          <w:ilvl w:val="0"/>
          <w:numId w:val="17"/>
        </w:numPr>
        <w:jc w:val="both"/>
        <w:rPr>
          <w:rFonts w:asciiTheme="majorBidi" w:hAnsiTheme="majorBidi" w:cstheme="majorBidi"/>
          <w:color w:val="000000" w:themeColor="text1"/>
          <w:sz w:val="22"/>
          <w:szCs w:val="22"/>
        </w:rPr>
      </w:pPr>
      <w:r w:rsidRPr="00491648">
        <w:rPr>
          <w:rFonts w:asciiTheme="majorBidi" w:hAnsiTheme="majorBidi" w:cstheme="majorBidi"/>
          <w:color w:val="000000" w:themeColor="text1"/>
          <w:sz w:val="22"/>
          <w:szCs w:val="22"/>
        </w:rPr>
        <w:t>Özellikle sınıf dışı çalışma süresi ve ödev, proje, sunum, sınav, vb. hazırlanma süresinin belirlenmesinde öğrenci görüşlerinden yararlanılması ve ortalama</w:t>
      </w:r>
      <w:r w:rsidR="00F371CB" w:rsidRPr="00491648">
        <w:rPr>
          <w:rFonts w:asciiTheme="majorBidi" w:hAnsiTheme="majorBidi" w:cstheme="majorBidi"/>
          <w:color w:val="000000" w:themeColor="text1"/>
          <w:sz w:val="22"/>
          <w:szCs w:val="22"/>
        </w:rPr>
        <w:t xml:space="preserve"> bir öğrencinin çalışma süresinin temel alınması önemlidir.</w:t>
      </w:r>
    </w:p>
    <w:p w14:paraId="236808E3" w14:textId="06578AA0" w:rsidR="00AD1F09" w:rsidRDefault="0057339D" w:rsidP="005C75D9">
      <w:pPr>
        <w:pStyle w:val="ListeParagraf"/>
        <w:numPr>
          <w:ilvl w:val="0"/>
          <w:numId w:val="17"/>
        </w:numPr>
        <w:jc w:val="both"/>
        <w:rPr>
          <w:rFonts w:asciiTheme="majorBidi" w:hAnsiTheme="majorBidi" w:cstheme="majorBidi"/>
          <w:color w:val="000000" w:themeColor="text1"/>
          <w:sz w:val="22"/>
          <w:szCs w:val="22"/>
        </w:rPr>
      </w:pPr>
      <w:r w:rsidRPr="00491648">
        <w:rPr>
          <w:rFonts w:asciiTheme="majorBidi" w:hAnsiTheme="majorBidi" w:cstheme="majorBidi"/>
          <w:color w:val="000000" w:themeColor="text1"/>
          <w:sz w:val="22"/>
          <w:szCs w:val="22"/>
        </w:rPr>
        <w:t>AKTS kredisi tam sayı olarak verilmelidir. AKTS hesaplama aşamasında,</w:t>
      </w:r>
      <w:r w:rsidR="005C75D9" w:rsidRPr="00491648">
        <w:rPr>
          <w:rFonts w:asciiTheme="majorBidi" w:hAnsiTheme="majorBidi" w:cstheme="majorBidi"/>
          <w:color w:val="000000" w:themeColor="text1"/>
          <w:sz w:val="22"/>
          <w:szCs w:val="22"/>
        </w:rPr>
        <w:t xml:space="preserve"> </w:t>
      </w:r>
      <w:r w:rsidRPr="00491648">
        <w:rPr>
          <w:rFonts w:asciiTheme="majorBidi" w:hAnsiTheme="majorBidi" w:cstheme="majorBidi"/>
          <w:color w:val="000000" w:themeColor="text1"/>
          <w:sz w:val="22"/>
          <w:szCs w:val="22"/>
        </w:rPr>
        <w:t>ondalıklı çıkan AKTS kredisi tam sayıya yuvarlanmalıdır.</w:t>
      </w:r>
    </w:p>
    <w:p w14:paraId="7B4652AA" w14:textId="77777777" w:rsidR="009553C0" w:rsidRDefault="009553C0" w:rsidP="009553C0">
      <w:pPr>
        <w:jc w:val="both"/>
        <w:rPr>
          <w:rFonts w:asciiTheme="majorBidi" w:hAnsiTheme="majorBidi" w:cstheme="majorBidi"/>
          <w:color w:val="000000" w:themeColor="text1"/>
        </w:rPr>
      </w:pPr>
    </w:p>
    <w:p w14:paraId="37B1A0E5" w14:textId="77777777" w:rsidR="009553C0" w:rsidRDefault="009553C0" w:rsidP="009553C0">
      <w:pPr>
        <w:jc w:val="both"/>
        <w:rPr>
          <w:rFonts w:asciiTheme="majorBidi" w:hAnsiTheme="majorBidi" w:cstheme="majorBidi"/>
          <w:color w:val="000000" w:themeColor="text1"/>
        </w:rPr>
      </w:pPr>
    </w:p>
    <w:p w14:paraId="3909A500" w14:textId="77777777" w:rsidR="009553C0" w:rsidRDefault="009553C0" w:rsidP="009553C0">
      <w:pPr>
        <w:jc w:val="both"/>
        <w:rPr>
          <w:rFonts w:asciiTheme="majorBidi" w:hAnsiTheme="majorBidi" w:cstheme="majorBidi"/>
          <w:color w:val="000000" w:themeColor="text1"/>
        </w:rPr>
      </w:pPr>
    </w:p>
    <w:p w14:paraId="5A6B8086" w14:textId="77777777" w:rsidR="009553C0" w:rsidRDefault="009553C0" w:rsidP="009553C0">
      <w:pPr>
        <w:jc w:val="both"/>
        <w:rPr>
          <w:rFonts w:asciiTheme="majorBidi" w:hAnsiTheme="majorBidi" w:cstheme="majorBidi"/>
          <w:color w:val="000000" w:themeColor="text1"/>
        </w:rPr>
      </w:pPr>
    </w:p>
    <w:p w14:paraId="39046B71" w14:textId="77777777" w:rsidR="009553C0" w:rsidRDefault="009553C0" w:rsidP="009553C0">
      <w:pPr>
        <w:jc w:val="both"/>
        <w:rPr>
          <w:rFonts w:asciiTheme="majorBidi" w:hAnsiTheme="majorBidi" w:cstheme="majorBidi"/>
          <w:color w:val="000000" w:themeColor="text1"/>
        </w:rPr>
      </w:pPr>
    </w:p>
    <w:p w14:paraId="3B1F5EE9" w14:textId="77777777" w:rsidR="009553C0" w:rsidRDefault="009553C0" w:rsidP="009553C0">
      <w:pPr>
        <w:jc w:val="both"/>
        <w:rPr>
          <w:rFonts w:asciiTheme="majorBidi" w:hAnsiTheme="majorBidi" w:cstheme="majorBidi"/>
          <w:color w:val="000000" w:themeColor="text1"/>
        </w:rPr>
      </w:pPr>
    </w:p>
    <w:p w14:paraId="4F58116B" w14:textId="154181BF" w:rsidR="00357D66" w:rsidRPr="00491648" w:rsidRDefault="005F5852" w:rsidP="005C75D9">
      <w:pPr>
        <w:jc w:val="both"/>
        <w:rPr>
          <w:rFonts w:asciiTheme="majorBidi" w:hAnsiTheme="majorBidi" w:cstheme="majorBidi"/>
          <w:color w:val="000000" w:themeColor="text1"/>
        </w:rPr>
      </w:pPr>
      <w:r w:rsidRPr="00491648">
        <w:rPr>
          <w:rFonts w:asciiTheme="majorBidi" w:hAnsiTheme="majorBidi" w:cstheme="majorBidi"/>
          <w:color w:val="000000" w:themeColor="text1"/>
        </w:rPr>
        <w:lastRenderedPageBreak/>
        <w:t>Aşağıda bir derse ilişkin iş yükünün ve AKTS kredisinin hesaplanmasına ilişkin örnek sunulmuştur:</w:t>
      </w:r>
    </w:p>
    <w:tbl>
      <w:tblPr>
        <w:tblStyle w:val="KlavuzuTablo4-Vurgu3"/>
        <w:tblW w:w="8281" w:type="dxa"/>
        <w:tblLook w:val="04A0" w:firstRow="1" w:lastRow="0" w:firstColumn="1" w:lastColumn="0" w:noHBand="0" w:noVBand="1"/>
      </w:tblPr>
      <w:tblGrid>
        <w:gridCol w:w="3037"/>
        <w:gridCol w:w="927"/>
        <w:gridCol w:w="1701"/>
        <w:gridCol w:w="2616"/>
      </w:tblGrid>
      <w:tr w:rsidR="00CC1E38" w:rsidRPr="00491648" w14:paraId="51BE6EF4" w14:textId="77777777" w:rsidTr="008C163D">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6A6C587A" w14:textId="77777777" w:rsidR="002B5D61" w:rsidRPr="002B5D61" w:rsidRDefault="002B5D61" w:rsidP="002B5D61">
            <w:pPr>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Etkinlik</w:t>
            </w:r>
          </w:p>
        </w:tc>
        <w:tc>
          <w:tcPr>
            <w:tcW w:w="927" w:type="dxa"/>
            <w:noWrap/>
            <w:hideMark/>
          </w:tcPr>
          <w:p w14:paraId="598B2925" w14:textId="77777777" w:rsidR="002B5D61" w:rsidRPr="002B5D61" w:rsidRDefault="002B5D61" w:rsidP="002B5D61">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Sayısı</w:t>
            </w:r>
          </w:p>
        </w:tc>
        <w:tc>
          <w:tcPr>
            <w:tcW w:w="1701" w:type="dxa"/>
            <w:noWrap/>
            <w:hideMark/>
          </w:tcPr>
          <w:p w14:paraId="4AB64EB3" w14:textId="77777777" w:rsidR="002B5D61" w:rsidRPr="002B5D61" w:rsidRDefault="002B5D61" w:rsidP="002B5D61">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Süresi (saat)</w:t>
            </w:r>
          </w:p>
        </w:tc>
        <w:tc>
          <w:tcPr>
            <w:tcW w:w="2616" w:type="dxa"/>
            <w:noWrap/>
            <w:hideMark/>
          </w:tcPr>
          <w:p w14:paraId="4EF61633" w14:textId="5AC6A1F2" w:rsidR="002B5D61" w:rsidRPr="002B5D61" w:rsidRDefault="002B5D61" w:rsidP="002B5D61">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 xml:space="preserve">Toplam İş </w:t>
            </w:r>
            <w:r w:rsidR="0057339D" w:rsidRPr="00491648">
              <w:rPr>
                <w:rFonts w:asciiTheme="majorBidi" w:eastAsia="Times New Roman" w:hAnsiTheme="majorBidi" w:cstheme="majorBidi"/>
                <w:color w:val="000000" w:themeColor="text1"/>
                <w:sz w:val="24"/>
                <w:szCs w:val="24"/>
                <w:lang w:eastAsia="tr-TR"/>
              </w:rPr>
              <w:t>Y</w:t>
            </w:r>
            <w:r w:rsidRPr="002B5D61">
              <w:rPr>
                <w:rFonts w:asciiTheme="majorBidi" w:eastAsia="Times New Roman" w:hAnsiTheme="majorBidi" w:cstheme="majorBidi"/>
                <w:color w:val="000000" w:themeColor="text1"/>
                <w:sz w:val="24"/>
                <w:szCs w:val="24"/>
                <w:lang w:eastAsia="tr-TR"/>
              </w:rPr>
              <w:t>ükü</w:t>
            </w:r>
            <w:r w:rsidR="0057339D" w:rsidRPr="00491648">
              <w:rPr>
                <w:rFonts w:asciiTheme="majorBidi" w:eastAsia="Times New Roman" w:hAnsiTheme="majorBidi" w:cstheme="majorBidi"/>
                <w:color w:val="000000" w:themeColor="text1"/>
                <w:sz w:val="24"/>
                <w:szCs w:val="24"/>
                <w:lang w:eastAsia="tr-TR"/>
              </w:rPr>
              <w:t xml:space="preserve"> </w:t>
            </w:r>
            <w:r w:rsidRPr="002B5D61">
              <w:rPr>
                <w:rFonts w:asciiTheme="majorBidi" w:eastAsia="Times New Roman" w:hAnsiTheme="majorBidi" w:cstheme="majorBidi"/>
                <w:color w:val="000000" w:themeColor="text1"/>
                <w:sz w:val="24"/>
                <w:szCs w:val="24"/>
                <w:lang w:eastAsia="tr-TR"/>
              </w:rPr>
              <w:t>(Saat)</w:t>
            </w:r>
          </w:p>
        </w:tc>
      </w:tr>
      <w:tr w:rsidR="00CC1E38" w:rsidRPr="00491648" w14:paraId="346D57C7" w14:textId="77777777" w:rsidTr="008C16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11B36AF9" w14:textId="77777777" w:rsidR="002B5D61" w:rsidRPr="002B5D61" w:rsidRDefault="002B5D61" w:rsidP="002B5D61">
            <w:pPr>
              <w:rPr>
                <w:rFonts w:asciiTheme="majorBidi" w:eastAsia="Times New Roman" w:hAnsiTheme="majorBidi" w:cstheme="majorBidi"/>
                <w:b w:val="0"/>
                <w:bCs w:val="0"/>
                <w:color w:val="000000" w:themeColor="text1"/>
                <w:sz w:val="24"/>
                <w:szCs w:val="24"/>
                <w:lang w:eastAsia="tr-TR"/>
              </w:rPr>
            </w:pPr>
            <w:r w:rsidRPr="002B5D61">
              <w:rPr>
                <w:rFonts w:asciiTheme="majorBidi" w:eastAsia="Times New Roman" w:hAnsiTheme="majorBidi" w:cstheme="majorBidi"/>
                <w:b w:val="0"/>
                <w:bCs w:val="0"/>
                <w:color w:val="000000" w:themeColor="text1"/>
                <w:sz w:val="24"/>
                <w:szCs w:val="24"/>
                <w:lang w:eastAsia="tr-TR"/>
              </w:rPr>
              <w:t>Ders Süresi</w:t>
            </w:r>
          </w:p>
        </w:tc>
        <w:tc>
          <w:tcPr>
            <w:tcW w:w="927" w:type="dxa"/>
            <w:noWrap/>
            <w:hideMark/>
          </w:tcPr>
          <w:p w14:paraId="2B1B8E40"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14</w:t>
            </w:r>
          </w:p>
        </w:tc>
        <w:tc>
          <w:tcPr>
            <w:tcW w:w="1701" w:type="dxa"/>
            <w:noWrap/>
            <w:hideMark/>
          </w:tcPr>
          <w:p w14:paraId="5B2D0524"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2</w:t>
            </w:r>
          </w:p>
        </w:tc>
        <w:tc>
          <w:tcPr>
            <w:tcW w:w="2616" w:type="dxa"/>
            <w:noWrap/>
            <w:hideMark/>
          </w:tcPr>
          <w:p w14:paraId="692B1263"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28</w:t>
            </w:r>
          </w:p>
        </w:tc>
      </w:tr>
      <w:tr w:rsidR="00CC1E38" w:rsidRPr="00491648" w14:paraId="54BA4B4A" w14:textId="77777777" w:rsidTr="008C163D">
        <w:trPr>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61CD31C7" w14:textId="6ED6F71A" w:rsidR="002B5D61" w:rsidRPr="002B5D61" w:rsidRDefault="002B5D61" w:rsidP="002B5D61">
            <w:pPr>
              <w:rPr>
                <w:rFonts w:asciiTheme="majorBidi" w:eastAsia="Times New Roman" w:hAnsiTheme="majorBidi" w:cstheme="majorBidi"/>
                <w:b w:val="0"/>
                <w:bCs w:val="0"/>
                <w:color w:val="000000" w:themeColor="text1"/>
                <w:sz w:val="24"/>
                <w:szCs w:val="24"/>
                <w:lang w:eastAsia="tr-TR"/>
              </w:rPr>
            </w:pPr>
            <w:r w:rsidRPr="002B5D61">
              <w:rPr>
                <w:rFonts w:asciiTheme="majorBidi" w:eastAsia="Times New Roman" w:hAnsiTheme="majorBidi" w:cstheme="majorBidi"/>
                <w:b w:val="0"/>
                <w:bCs w:val="0"/>
                <w:color w:val="000000" w:themeColor="text1"/>
                <w:sz w:val="24"/>
                <w:szCs w:val="24"/>
                <w:lang w:eastAsia="tr-TR"/>
              </w:rPr>
              <w:t>Sınıf Dışı Ç</w:t>
            </w:r>
            <w:r w:rsidR="00717133" w:rsidRPr="00491648">
              <w:rPr>
                <w:rFonts w:asciiTheme="majorBidi" w:eastAsia="Times New Roman" w:hAnsiTheme="majorBidi" w:cstheme="majorBidi"/>
                <w:b w:val="0"/>
                <w:bCs w:val="0"/>
                <w:color w:val="000000" w:themeColor="text1"/>
                <w:sz w:val="24"/>
                <w:szCs w:val="24"/>
                <w:lang w:eastAsia="tr-TR"/>
              </w:rPr>
              <w:t>alışma</w:t>
            </w:r>
            <w:r w:rsidRPr="002B5D61">
              <w:rPr>
                <w:rFonts w:asciiTheme="majorBidi" w:eastAsia="Times New Roman" w:hAnsiTheme="majorBidi" w:cstheme="majorBidi"/>
                <w:b w:val="0"/>
                <w:bCs w:val="0"/>
                <w:color w:val="000000" w:themeColor="text1"/>
                <w:sz w:val="24"/>
                <w:szCs w:val="24"/>
                <w:lang w:eastAsia="tr-TR"/>
              </w:rPr>
              <w:t xml:space="preserve"> Süresi</w:t>
            </w:r>
          </w:p>
        </w:tc>
        <w:tc>
          <w:tcPr>
            <w:tcW w:w="927" w:type="dxa"/>
            <w:noWrap/>
            <w:hideMark/>
          </w:tcPr>
          <w:p w14:paraId="17FB79E2"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14</w:t>
            </w:r>
          </w:p>
        </w:tc>
        <w:tc>
          <w:tcPr>
            <w:tcW w:w="1701" w:type="dxa"/>
            <w:noWrap/>
            <w:hideMark/>
          </w:tcPr>
          <w:p w14:paraId="257F9DBB"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2</w:t>
            </w:r>
          </w:p>
        </w:tc>
        <w:tc>
          <w:tcPr>
            <w:tcW w:w="2616" w:type="dxa"/>
            <w:noWrap/>
            <w:hideMark/>
          </w:tcPr>
          <w:p w14:paraId="2BD2E57A"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28</w:t>
            </w:r>
          </w:p>
        </w:tc>
      </w:tr>
      <w:tr w:rsidR="00CC1E38" w:rsidRPr="00491648" w14:paraId="5FD99CC9" w14:textId="77777777" w:rsidTr="008C16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09E74B26" w14:textId="77777777" w:rsidR="002B5D61" w:rsidRPr="002B5D61" w:rsidRDefault="002B5D61" w:rsidP="002B5D61">
            <w:pPr>
              <w:rPr>
                <w:rFonts w:asciiTheme="majorBidi" w:eastAsia="Times New Roman" w:hAnsiTheme="majorBidi" w:cstheme="majorBidi"/>
                <w:b w:val="0"/>
                <w:bCs w:val="0"/>
                <w:color w:val="000000" w:themeColor="text1"/>
                <w:sz w:val="24"/>
                <w:szCs w:val="24"/>
                <w:lang w:eastAsia="tr-TR"/>
              </w:rPr>
            </w:pPr>
            <w:r w:rsidRPr="002B5D61">
              <w:rPr>
                <w:rFonts w:asciiTheme="majorBidi" w:eastAsia="Times New Roman" w:hAnsiTheme="majorBidi" w:cstheme="majorBidi"/>
                <w:b w:val="0"/>
                <w:bCs w:val="0"/>
                <w:color w:val="000000" w:themeColor="text1"/>
                <w:sz w:val="24"/>
                <w:szCs w:val="24"/>
                <w:lang w:eastAsia="tr-TR"/>
              </w:rPr>
              <w:t>Ödevler</w:t>
            </w:r>
          </w:p>
        </w:tc>
        <w:tc>
          <w:tcPr>
            <w:tcW w:w="927" w:type="dxa"/>
            <w:noWrap/>
            <w:hideMark/>
          </w:tcPr>
          <w:p w14:paraId="093AAE8D"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w:t>
            </w:r>
          </w:p>
        </w:tc>
        <w:tc>
          <w:tcPr>
            <w:tcW w:w="1701" w:type="dxa"/>
            <w:noWrap/>
            <w:hideMark/>
          </w:tcPr>
          <w:p w14:paraId="2B46FE1D"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3</w:t>
            </w:r>
          </w:p>
        </w:tc>
        <w:tc>
          <w:tcPr>
            <w:tcW w:w="2616" w:type="dxa"/>
            <w:noWrap/>
            <w:hideMark/>
          </w:tcPr>
          <w:p w14:paraId="5D8F5C6D"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3</w:t>
            </w:r>
          </w:p>
        </w:tc>
      </w:tr>
      <w:tr w:rsidR="00CC1E38" w:rsidRPr="00491648" w14:paraId="1547D003" w14:textId="77777777" w:rsidTr="008C163D">
        <w:trPr>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3A60A708" w14:textId="77777777" w:rsidR="002B5D61" w:rsidRPr="002B5D61" w:rsidRDefault="002B5D61" w:rsidP="002B5D61">
            <w:pPr>
              <w:rPr>
                <w:rFonts w:asciiTheme="majorBidi" w:eastAsia="Times New Roman" w:hAnsiTheme="majorBidi" w:cstheme="majorBidi"/>
                <w:b w:val="0"/>
                <w:bCs w:val="0"/>
                <w:color w:val="000000" w:themeColor="text1"/>
                <w:sz w:val="24"/>
                <w:szCs w:val="24"/>
                <w:lang w:eastAsia="tr-TR"/>
              </w:rPr>
            </w:pPr>
            <w:r w:rsidRPr="002B5D61">
              <w:rPr>
                <w:rFonts w:asciiTheme="majorBidi" w:eastAsia="Times New Roman" w:hAnsiTheme="majorBidi" w:cstheme="majorBidi"/>
                <w:b w:val="0"/>
                <w:bCs w:val="0"/>
                <w:color w:val="000000" w:themeColor="text1"/>
                <w:sz w:val="24"/>
                <w:szCs w:val="24"/>
                <w:lang w:eastAsia="tr-TR"/>
              </w:rPr>
              <w:t>Sunum/Seminer Hazırlama</w:t>
            </w:r>
          </w:p>
        </w:tc>
        <w:tc>
          <w:tcPr>
            <w:tcW w:w="927" w:type="dxa"/>
            <w:noWrap/>
            <w:hideMark/>
          </w:tcPr>
          <w:p w14:paraId="28F4B9D8"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w:t>
            </w:r>
          </w:p>
        </w:tc>
        <w:tc>
          <w:tcPr>
            <w:tcW w:w="1701" w:type="dxa"/>
            <w:noWrap/>
            <w:hideMark/>
          </w:tcPr>
          <w:p w14:paraId="4F8A6870"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5</w:t>
            </w:r>
          </w:p>
        </w:tc>
        <w:tc>
          <w:tcPr>
            <w:tcW w:w="2616" w:type="dxa"/>
            <w:noWrap/>
            <w:hideMark/>
          </w:tcPr>
          <w:p w14:paraId="0BD569C8"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5</w:t>
            </w:r>
          </w:p>
        </w:tc>
      </w:tr>
      <w:tr w:rsidR="00CC1E38" w:rsidRPr="00491648" w14:paraId="341871AB" w14:textId="77777777" w:rsidTr="008C16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7F03B8F6" w14:textId="77777777" w:rsidR="002B5D61" w:rsidRPr="002B5D61" w:rsidRDefault="002B5D61" w:rsidP="002B5D61">
            <w:pPr>
              <w:rPr>
                <w:rFonts w:asciiTheme="majorBidi" w:eastAsia="Times New Roman" w:hAnsiTheme="majorBidi" w:cstheme="majorBidi"/>
                <w:b w:val="0"/>
                <w:bCs w:val="0"/>
                <w:color w:val="000000" w:themeColor="text1"/>
                <w:sz w:val="24"/>
                <w:szCs w:val="24"/>
                <w:lang w:eastAsia="tr-TR"/>
              </w:rPr>
            </w:pPr>
            <w:r w:rsidRPr="002B5D61">
              <w:rPr>
                <w:rFonts w:asciiTheme="majorBidi" w:eastAsia="Times New Roman" w:hAnsiTheme="majorBidi" w:cstheme="majorBidi"/>
                <w:b w:val="0"/>
                <w:bCs w:val="0"/>
                <w:color w:val="000000" w:themeColor="text1"/>
                <w:sz w:val="24"/>
                <w:szCs w:val="24"/>
                <w:lang w:eastAsia="tr-TR"/>
              </w:rPr>
              <w:t>Ara Sınavlar</w:t>
            </w:r>
          </w:p>
        </w:tc>
        <w:tc>
          <w:tcPr>
            <w:tcW w:w="927" w:type="dxa"/>
            <w:noWrap/>
            <w:hideMark/>
          </w:tcPr>
          <w:p w14:paraId="4CDBA635"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w:t>
            </w:r>
          </w:p>
        </w:tc>
        <w:tc>
          <w:tcPr>
            <w:tcW w:w="1701" w:type="dxa"/>
            <w:noWrap/>
            <w:hideMark/>
          </w:tcPr>
          <w:p w14:paraId="21842E60"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10</w:t>
            </w:r>
          </w:p>
        </w:tc>
        <w:tc>
          <w:tcPr>
            <w:tcW w:w="2616" w:type="dxa"/>
            <w:noWrap/>
            <w:hideMark/>
          </w:tcPr>
          <w:p w14:paraId="66F3DAA9"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10</w:t>
            </w:r>
          </w:p>
        </w:tc>
      </w:tr>
      <w:tr w:rsidR="00CC1E38" w:rsidRPr="00491648" w14:paraId="06EE3A48" w14:textId="77777777" w:rsidTr="008C163D">
        <w:trPr>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28CD72A8" w14:textId="77777777" w:rsidR="002B5D61" w:rsidRPr="002B5D61" w:rsidRDefault="002B5D61" w:rsidP="002B5D61">
            <w:pPr>
              <w:rPr>
                <w:rFonts w:asciiTheme="majorBidi" w:eastAsia="Times New Roman" w:hAnsiTheme="majorBidi" w:cstheme="majorBidi"/>
                <w:b w:val="0"/>
                <w:bCs w:val="0"/>
                <w:color w:val="000000" w:themeColor="text1"/>
                <w:sz w:val="24"/>
                <w:szCs w:val="24"/>
                <w:lang w:eastAsia="tr-TR"/>
              </w:rPr>
            </w:pPr>
            <w:r w:rsidRPr="002B5D61">
              <w:rPr>
                <w:rFonts w:asciiTheme="majorBidi" w:eastAsia="Times New Roman" w:hAnsiTheme="majorBidi" w:cstheme="majorBidi"/>
                <w:b w:val="0"/>
                <w:bCs w:val="0"/>
                <w:color w:val="000000" w:themeColor="text1"/>
                <w:sz w:val="24"/>
                <w:szCs w:val="24"/>
                <w:lang w:eastAsia="tr-TR"/>
              </w:rPr>
              <w:t>Uygulama</w:t>
            </w:r>
          </w:p>
        </w:tc>
        <w:tc>
          <w:tcPr>
            <w:tcW w:w="927" w:type="dxa"/>
            <w:noWrap/>
            <w:hideMark/>
          </w:tcPr>
          <w:p w14:paraId="6CB46015"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0</w:t>
            </w:r>
          </w:p>
        </w:tc>
        <w:tc>
          <w:tcPr>
            <w:tcW w:w="1701" w:type="dxa"/>
            <w:noWrap/>
            <w:hideMark/>
          </w:tcPr>
          <w:p w14:paraId="5ED709A7"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0</w:t>
            </w:r>
          </w:p>
        </w:tc>
        <w:tc>
          <w:tcPr>
            <w:tcW w:w="2616" w:type="dxa"/>
            <w:noWrap/>
            <w:hideMark/>
          </w:tcPr>
          <w:p w14:paraId="7A9A279A"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0</w:t>
            </w:r>
          </w:p>
        </w:tc>
      </w:tr>
      <w:tr w:rsidR="00CC1E38" w:rsidRPr="00491648" w14:paraId="57F7D8EF" w14:textId="77777777" w:rsidTr="008C16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7C3E8F07" w14:textId="77777777" w:rsidR="002B5D61" w:rsidRPr="002B5D61" w:rsidRDefault="002B5D61" w:rsidP="002B5D61">
            <w:pPr>
              <w:rPr>
                <w:rFonts w:asciiTheme="majorBidi" w:eastAsia="Times New Roman" w:hAnsiTheme="majorBidi" w:cstheme="majorBidi"/>
                <w:b w:val="0"/>
                <w:bCs w:val="0"/>
                <w:color w:val="000000" w:themeColor="text1"/>
                <w:sz w:val="24"/>
                <w:szCs w:val="24"/>
                <w:lang w:eastAsia="tr-TR"/>
              </w:rPr>
            </w:pPr>
            <w:r w:rsidRPr="002B5D61">
              <w:rPr>
                <w:rFonts w:asciiTheme="majorBidi" w:eastAsia="Times New Roman" w:hAnsiTheme="majorBidi" w:cstheme="majorBidi"/>
                <w:b w:val="0"/>
                <w:bCs w:val="0"/>
                <w:color w:val="000000" w:themeColor="text1"/>
                <w:sz w:val="24"/>
                <w:szCs w:val="24"/>
                <w:lang w:eastAsia="tr-TR"/>
              </w:rPr>
              <w:t>Laboratuvar</w:t>
            </w:r>
          </w:p>
        </w:tc>
        <w:tc>
          <w:tcPr>
            <w:tcW w:w="927" w:type="dxa"/>
            <w:noWrap/>
            <w:hideMark/>
          </w:tcPr>
          <w:p w14:paraId="07020C90"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0</w:t>
            </w:r>
          </w:p>
        </w:tc>
        <w:tc>
          <w:tcPr>
            <w:tcW w:w="1701" w:type="dxa"/>
            <w:noWrap/>
            <w:hideMark/>
          </w:tcPr>
          <w:p w14:paraId="74A89E17"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0</w:t>
            </w:r>
          </w:p>
        </w:tc>
        <w:tc>
          <w:tcPr>
            <w:tcW w:w="2616" w:type="dxa"/>
            <w:noWrap/>
            <w:hideMark/>
          </w:tcPr>
          <w:p w14:paraId="03C5D7E3"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0</w:t>
            </w:r>
          </w:p>
        </w:tc>
      </w:tr>
      <w:tr w:rsidR="00CC1E38" w:rsidRPr="00491648" w14:paraId="7D7622A1" w14:textId="77777777" w:rsidTr="008C163D">
        <w:trPr>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5A4A2EE0" w14:textId="77777777" w:rsidR="002B5D61" w:rsidRPr="002B5D61" w:rsidRDefault="002B5D61" w:rsidP="002B5D61">
            <w:pPr>
              <w:rPr>
                <w:rFonts w:asciiTheme="majorBidi" w:eastAsia="Times New Roman" w:hAnsiTheme="majorBidi" w:cstheme="majorBidi"/>
                <w:b w:val="0"/>
                <w:bCs w:val="0"/>
                <w:color w:val="000000" w:themeColor="text1"/>
                <w:sz w:val="24"/>
                <w:szCs w:val="24"/>
                <w:lang w:eastAsia="tr-TR"/>
              </w:rPr>
            </w:pPr>
            <w:r w:rsidRPr="002B5D61">
              <w:rPr>
                <w:rFonts w:asciiTheme="majorBidi" w:eastAsia="Times New Roman" w:hAnsiTheme="majorBidi" w:cstheme="majorBidi"/>
                <w:b w:val="0"/>
                <w:bCs w:val="0"/>
                <w:color w:val="000000" w:themeColor="text1"/>
                <w:sz w:val="24"/>
                <w:szCs w:val="24"/>
                <w:lang w:eastAsia="tr-TR"/>
              </w:rPr>
              <w:t>Proje</w:t>
            </w:r>
          </w:p>
        </w:tc>
        <w:tc>
          <w:tcPr>
            <w:tcW w:w="927" w:type="dxa"/>
            <w:noWrap/>
            <w:hideMark/>
          </w:tcPr>
          <w:p w14:paraId="6AF53059"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w:t>
            </w:r>
          </w:p>
        </w:tc>
        <w:tc>
          <w:tcPr>
            <w:tcW w:w="1701" w:type="dxa"/>
            <w:noWrap/>
            <w:hideMark/>
          </w:tcPr>
          <w:p w14:paraId="5B4CB287"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10</w:t>
            </w:r>
          </w:p>
        </w:tc>
        <w:tc>
          <w:tcPr>
            <w:tcW w:w="2616" w:type="dxa"/>
            <w:noWrap/>
            <w:hideMark/>
          </w:tcPr>
          <w:p w14:paraId="2869C9F9" w14:textId="77777777" w:rsidR="002B5D61" w:rsidRPr="002B5D61" w:rsidRDefault="002B5D61" w:rsidP="002B5D61">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10</w:t>
            </w:r>
          </w:p>
        </w:tc>
      </w:tr>
      <w:tr w:rsidR="00CC1E38" w:rsidRPr="00491648" w14:paraId="77F3B373" w14:textId="77777777" w:rsidTr="008C16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381B7E23" w14:textId="77777777" w:rsidR="002B5D61" w:rsidRPr="002B5D61" w:rsidRDefault="002B5D61" w:rsidP="002B5D61">
            <w:pPr>
              <w:rPr>
                <w:rFonts w:asciiTheme="majorBidi" w:eastAsia="Times New Roman" w:hAnsiTheme="majorBidi" w:cstheme="majorBidi"/>
                <w:b w:val="0"/>
                <w:bCs w:val="0"/>
                <w:color w:val="000000" w:themeColor="text1"/>
                <w:sz w:val="24"/>
                <w:szCs w:val="24"/>
                <w:lang w:eastAsia="tr-TR"/>
              </w:rPr>
            </w:pPr>
            <w:r w:rsidRPr="002B5D61">
              <w:rPr>
                <w:rFonts w:asciiTheme="majorBidi" w:eastAsia="Times New Roman" w:hAnsiTheme="majorBidi" w:cstheme="majorBidi"/>
                <w:b w:val="0"/>
                <w:bCs w:val="0"/>
                <w:color w:val="000000" w:themeColor="text1"/>
                <w:sz w:val="24"/>
                <w:szCs w:val="24"/>
                <w:lang w:eastAsia="tr-TR"/>
              </w:rPr>
              <w:t>Yarıyıl Sonu Sınavı</w:t>
            </w:r>
          </w:p>
        </w:tc>
        <w:tc>
          <w:tcPr>
            <w:tcW w:w="927" w:type="dxa"/>
            <w:noWrap/>
            <w:hideMark/>
          </w:tcPr>
          <w:p w14:paraId="11C2E41A"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w:t>
            </w:r>
          </w:p>
        </w:tc>
        <w:tc>
          <w:tcPr>
            <w:tcW w:w="1701" w:type="dxa"/>
            <w:noWrap/>
            <w:hideMark/>
          </w:tcPr>
          <w:p w14:paraId="7CB575AF"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10</w:t>
            </w:r>
          </w:p>
        </w:tc>
        <w:tc>
          <w:tcPr>
            <w:tcW w:w="2616" w:type="dxa"/>
            <w:noWrap/>
            <w:hideMark/>
          </w:tcPr>
          <w:p w14:paraId="5870BC46" w14:textId="77777777" w:rsidR="002B5D61" w:rsidRPr="002B5D61" w:rsidRDefault="002B5D61" w:rsidP="002B5D61">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10</w:t>
            </w:r>
          </w:p>
        </w:tc>
      </w:tr>
      <w:tr w:rsidR="00CC1E38" w:rsidRPr="00491648" w14:paraId="7097DC14" w14:textId="77777777" w:rsidTr="008C163D">
        <w:trPr>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5B3843CD" w14:textId="113F979C" w:rsidR="002B5D61" w:rsidRPr="002B5D61" w:rsidRDefault="002B5D61" w:rsidP="002B5D61">
            <w:pPr>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Toplam İş Yükü</w:t>
            </w:r>
            <w:r w:rsidR="0057339D" w:rsidRPr="00491648">
              <w:rPr>
                <w:rFonts w:asciiTheme="majorBidi" w:eastAsia="Times New Roman" w:hAnsiTheme="majorBidi" w:cstheme="majorBidi"/>
                <w:color w:val="000000" w:themeColor="text1"/>
                <w:sz w:val="24"/>
                <w:szCs w:val="24"/>
                <w:lang w:eastAsia="tr-TR"/>
              </w:rPr>
              <w:t xml:space="preserve"> </w:t>
            </w:r>
            <w:r w:rsidRPr="002B5D61">
              <w:rPr>
                <w:rFonts w:asciiTheme="majorBidi" w:eastAsia="Times New Roman" w:hAnsiTheme="majorBidi" w:cstheme="majorBidi"/>
                <w:color w:val="000000" w:themeColor="text1"/>
                <w:sz w:val="24"/>
                <w:szCs w:val="24"/>
                <w:lang w:eastAsia="tr-TR"/>
              </w:rPr>
              <w:t>(Saat)</w:t>
            </w:r>
          </w:p>
        </w:tc>
        <w:tc>
          <w:tcPr>
            <w:tcW w:w="927" w:type="dxa"/>
            <w:noWrap/>
            <w:hideMark/>
          </w:tcPr>
          <w:p w14:paraId="188E0796" w14:textId="77777777" w:rsidR="002B5D61" w:rsidRPr="002B5D61" w:rsidRDefault="002B5D61" w:rsidP="002B5D6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 </w:t>
            </w:r>
          </w:p>
        </w:tc>
        <w:tc>
          <w:tcPr>
            <w:tcW w:w="1701" w:type="dxa"/>
            <w:noWrap/>
            <w:hideMark/>
          </w:tcPr>
          <w:p w14:paraId="1BC5BF7D" w14:textId="77777777" w:rsidR="002B5D61" w:rsidRPr="002B5D61" w:rsidRDefault="002B5D61" w:rsidP="002B5D6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 </w:t>
            </w:r>
          </w:p>
        </w:tc>
        <w:tc>
          <w:tcPr>
            <w:tcW w:w="2616" w:type="dxa"/>
            <w:noWrap/>
            <w:hideMark/>
          </w:tcPr>
          <w:p w14:paraId="0C4FE885" w14:textId="77777777" w:rsidR="002B5D61" w:rsidRPr="002B5D61" w:rsidRDefault="002B5D61" w:rsidP="00CC1E38">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94</w:t>
            </w:r>
          </w:p>
        </w:tc>
      </w:tr>
      <w:tr w:rsidR="00CC1E38" w:rsidRPr="00491648" w14:paraId="5EE2B601" w14:textId="77777777" w:rsidTr="008C16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0CE2DA17" w14:textId="02073D28" w:rsidR="002B5D61" w:rsidRPr="002B5D61" w:rsidRDefault="00CC1E38" w:rsidP="002B5D61">
            <w:pPr>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Toplam İş Yükü</w:t>
            </w:r>
            <w:r w:rsidRPr="00491648">
              <w:rPr>
                <w:rFonts w:asciiTheme="majorBidi" w:eastAsia="Times New Roman" w:hAnsiTheme="majorBidi" w:cstheme="majorBidi"/>
                <w:color w:val="000000" w:themeColor="text1"/>
                <w:sz w:val="24"/>
                <w:szCs w:val="24"/>
                <w:lang w:eastAsia="tr-TR"/>
              </w:rPr>
              <w:t xml:space="preserve"> </w:t>
            </w:r>
            <w:r w:rsidRPr="002B5D61">
              <w:rPr>
                <w:rFonts w:asciiTheme="majorBidi" w:eastAsia="Times New Roman" w:hAnsiTheme="majorBidi" w:cstheme="majorBidi"/>
                <w:color w:val="000000" w:themeColor="text1"/>
                <w:sz w:val="24"/>
                <w:szCs w:val="24"/>
                <w:lang w:eastAsia="tr-TR"/>
              </w:rPr>
              <w:t>(Saat)</w:t>
            </w:r>
            <w:r w:rsidRPr="00491648">
              <w:rPr>
                <w:rFonts w:asciiTheme="majorBidi" w:eastAsia="Times New Roman" w:hAnsiTheme="majorBidi" w:cstheme="majorBidi"/>
                <w:color w:val="000000" w:themeColor="text1"/>
                <w:sz w:val="24"/>
                <w:szCs w:val="24"/>
                <w:lang w:eastAsia="tr-TR"/>
              </w:rPr>
              <w:t>/30</w:t>
            </w:r>
          </w:p>
        </w:tc>
        <w:tc>
          <w:tcPr>
            <w:tcW w:w="927" w:type="dxa"/>
            <w:noWrap/>
            <w:hideMark/>
          </w:tcPr>
          <w:p w14:paraId="75D54A57" w14:textId="77777777" w:rsidR="002B5D61" w:rsidRPr="002B5D61" w:rsidRDefault="002B5D61" w:rsidP="002B5D6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p>
        </w:tc>
        <w:tc>
          <w:tcPr>
            <w:tcW w:w="1701" w:type="dxa"/>
            <w:noWrap/>
            <w:hideMark/>
          </w:tcPr>
          <w:p w14:paraId="1291EF55" w14:textId="77777777" w:rsidR="002B5D61" w:rsidRPr="002B5D61" w:rsidRDefault="002B5D61" w:rsidP="002B5D6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p>
        </w:tc>
        <w:tc>
          <w:tcPr>
            <w:tcW w:w="2616" w:type="dxa"/>
            <w:noWrap/>
            <w:hideMark/>
          </w:tcPr>
          <w:p w14:paraId="03974FF2" w14:textId="50D7DC13" w:rsidR="002B5D61" w:rsidRPr="002B5D61" w:rsidRDefault="00CC1E38" w:rsidP="00CC1E38">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r w:rsidRPr="00491648">
              <w:rPr>
                <w:rFonts w:asciiTheme="majorBidi" w:eastAsia="Times New Roman" w:hAnsiTheme="majorBidi" w:cstheme="majorBidi"/>
                <w:color w:val="000000" w:themeColor="text1"/>
                <w:sz w:val="24"/>
                <w:szCs w:val="24"/>
                <w:lang w:eastAsia="tr-TR"/>
              </w:rPr>
              <w:t>94/30</w:t>
            </w:r>
          </w:p>
        </w:tc>
      </w:tr>
      <w:tr w:rsidR="00CC1E38" w:rsidRPr="00491648" w14:paraId="3437A615" w14:textId="77777777" w:rsidTr="008C163D">
        <w:trPr>
          <w:trHeight w:val="244"/>
        </w:trPr>
        <w:tc>
          <w:tcPr>
            <w:cnfStyle w:val="001000000000" w:firstRow="0" w:lastRow="0" w:firstColumn="1" w:lastColumn="0" w:oddVBand="0" w:evenVBand="0" w:oddHBand="0" w:evenHBand="0" w:firstRowFirstColumn="0" w:firstRowLastColumn="0" w:lastRowFirstColumn="0" w:lastRowLastColumn="0"/>
            <w:tcW w:w="3037" w:type="dxa"/>
            <w:noWrap/>
            <w:hideMark/>
          </w:tcPr>
          <w:p w14:paraId="3A6D1BF5" w14:textId="1802C4AC" w:rsidR="002B5D61" w:rsidRPr="002B5D61" w:rsidRDefault="00274E39" w:rsidP="002B5D61">
            <w:pPr>
              <w:rPr>
                <w:rFonts w:asciiTheme="majorBidi" w:eastAsia="Times New Roman" w:hAnsiTheme="majorBidi" w:cstheme="majorBidi"/>
                <w:color w:val="000000" w:themeColor="text1"/>
                <w:sz w:val="24"/>
                <w:szCs w:val="24"/>
                <w:lang w:eastAsia="tr-TR"/>
              </w:rPr>
            </w:pPr>
            <w:r w:rsidRPr="00491648">
              <w:rPr>
                <w:rFonts w:asciiTheme="majorBidi" w:eastAsia="Times New Roman" w:hAnsiTheme="majorBidi" w:cstheme="majorBidi"/>
                <w:color w:val="000000" w:themeColor="text1"/>
                <w:sz w:val="24"/>
                <w:szCs w:val="24"/>
                <w:lang w:eastAsia="tr-TR"/>
              </w:rPr>
              <w:t xml:space="preserve">Ondalıklı </w:t>
            </w:r>
            <w:r w:rsidRPr="002B5D61">
              <w:rPr>
                <w:rFonts w:asciiTheme="majorBidi" w:eastAsia="Times New Roman" w:hAnsiTheme="majorBidi" w:cstheme="majorBidi"/>
                <w:color w:val="000000" w:themeColor="text1"/>
                <w:sz w:val="24"/>
                <w:szCs w:val="24"/>
                <w:lang w:eastAsia="tr-TR"/>
              </w:rPr>
              <w:t>AKTS</w:t>
            </w:r>
          </w:p>
        </w:tc>
        <w:tc>
          <w:tcPr>
            <w:tcW w:w="927" w:type="dxa"/>
            <w:noWrap/>
            <w:hideMark/>
          </w:tcPr>
          <w:p w14:paraId="06D64672" w14:textId="77777777" w:rsidR="002B5D61" w:rsidRPr="002B5D61" w:rsidRDefault="002B5D61" w:rsidP="002B5D6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p>
        </w:tc>
        <w:tc>
          <w:tcPr>
            <w:tcW w:w="1701" w:type="dxa"/>
            <w:noWrap/>
            <w:hideMark/>
          </w:tcPr>
          <w:p w14:paraId="65593EFB" w14:textId="54C155BB" w:rsidR="002B5D61" w:rsidRPr="002B5D61" w:rsidRDefault="002B5D61" w:rsidP="002B5D61">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p>
        </w:tc>
        <w:tc>
          <w:tcPr>
            <w:tcW w:w="2616" w:type="dxa"/>
            <w:noWrap/>
            <w:hideMark/>
          </w:tcPr>
          <w:p w14:paraId="2BD20C89" w14:textId="77777777" w:rsidR="002B5D61" w:rsidRPr="002B5D61" w:rsidRDefault="002B5D61" w:rsidP="00CC1E38">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i/>
                <w:iCs/>
                <w:color w:val="000000" w:themeColor="text1"/>
                <w:sz w:val="24"/>
                <w:szCs w:val="24"/>
                <w:lang w:eastAsia="tr-TR"/>
              </w:rPr>
            </w:pPr>
            <w:r w:rsidRPr="002B5D61">
              <w:rPr>
                <w:rFonts w:asciiTheme="majorBidi" w:eastAsia="Times New Roman" w:hAnsiTheme="majorBidi" w:cstheme="majorBidi"/>
                <w:b/>
                <w:bCs/>
                <w:i/>
                <w:iCs/>
                <w:color w:val="000000" w:themeColor="text1"/>
                <w:sz w:val="24"/>
                <w:szCs w:val="24"/>
                <w:lang w:eastAsia="tr-TR"/>
              </w:rPr>
              <w:t>3,133333333</w:t>
            </w:r>
          </w:p>
        </w:tc>
      </w:tr>
      <w:tr w:rsidR="00CC1E38" w:rsidRPr="00491648" w14:paraId="2A87AD86" w14:textId="77777777" w:rsidTr="008C16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037" w:type="dxa"/>
            <w:noWrap/>
          </w:tcPr>
          <w:p w14:paraId="699CE8CE" w14:textId="3A8F1989" w:rsidR="0057339D" w:rsidRPr="00491648" w:rsidRDefault="00274E39" w:rsidP="002B5D61">
            <w:pPr>
              <w:rPr>
                <w:rFonts w:asciiTheme="majorBidi" w:eastAsia="Times New Roman" w:hAnsiTheme="majorBidi" w:cstheme="majorBidi"/>
                <w:color w:val="000000" w:themeColor="text1"/>
                <w:sz w:val="24"/>
                <w:szCs w:val="24"/>
                <w:lang w:eastAsia="tr-TR"/>
              </w:rPr>
            </w:pPr>
            <w:r w:rsidRPr="002B5D61">
              <w:rPr>
                <w:rFonts w:asciiTheme="majorBidi" w:eastAsia="Times New Roman" w:hAnsiTheme="majorBidi" w:cstheme="majorBidi"/>
                <w:color w:val="000000" w:themeColor="text1"/>
                <w:sz w:val="24"/>
                <w:szCs w:val="24"/>
                <w:lang w:eastAsia="tr-TR"/>
              </w:rPr>
              <w:t>AKTS</w:t>
            </w:r>
          </w:p>
        </w:tc>
        <w:tc>
          <w:tcPr>
            <w:tcW w:w="927" w:type="dxa"/>
            <w:noWrap/>
          </w:tcPr>
          <w:p w14:paraId="439C14D5" w14:textId="77777777" w:rsidR="0057339D" w:rsidRPr="00491648" w:rsidRDefault="0057339D" w:rsidP="002B5D6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p>
        </w:tc>
        <w:tc>
          <w:tcPr>
            <w:tcW w:w="1701" w:type="dxa"/>
            <w:noWrap/>
          </w:tcPr>
          <w:p w14:paraId="55D7FBBB" w14:textId="4B87FA03" w:rsidR="0057339D" w:rsidRPr="00491648" w:rsidRDefault="0057339D" w:rsidP="002B5D61">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lang w:eastAsia="tr-TR"/>
              </w:rPr>
            </w:pPr>
          </w:p>
        </w:tc>
        <w:tc>
          <w:tcPr>
            <w:tcW w:w="2616" w:type="dxa"/>
            <w:noWrap/>
          </w:tcPr>
          <w:p w14:paraId="59E1124B" w14:textId="6E2F1FC8" w:rsidR="0057339D" w:rsidRPr="00491648" w:rsidRDefault="0057339D" w:rsidP="00CC1E38">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i/>
                <w:iCs/>
                <w:color w:val="000000" w:themeColor="text1"/>
                <w:sz w:val="24"/>
                <w:szCs w:val="24"/>
                <w:lang w:eastAsia="tr-TR"/>
              </w:rPr>
            </w:pPr>
            <w:r w:rsidRPr="00491648">
              <w:rPr>
                <w:rFonts w:asciiTheme="majorBidi" w:eastAsia="Times New Roman" w:hAnsiTheme="majorBidi" w:cstheme="majorBidi"/>
                <w:b/>
                <w:bCs/>
                <w:i/>
                <w:iCs/>
                <w:color w:val="000000" w:themeColor="text1"/>
                <w:sz w:val="24"/>
                <w:szCs w:val="24"/>
                <w:lang w:eastAsia="tr-TR"/>
              </w:rPr>
              <w:t>3</w:t>
            </w:r>
          </w:p>
        </w:tc>
      </w:tr>
    </w:tbl>
    <w:p w14:paraId="2FC5820F" w14:textId="5DA85F71" w:rsidR="002B5D61" w:rsidRDefault="002B5D61" w:rsidP="00B20DC3">
      <w:pPr>
        <w:rPr>
          <w:rFonts w:asciiTheme="majorBidi" w:hAnsiTheme="majorBidi" w:cstheme="majorBidi"/>
          <w:color w:val="FF0000"/>
        </w:rPr>
      </w:pPr>
    </w:p>
    <w:p w14:paraId="5F940BB3" w14:textId="223AB91A" w:rsidR="00D2519B" w:rsidRDefault="00D2519B" w:rsidP="002245E6">
      <w:pPr>
        <w:jc w:val="center"/>
        <w:rPr>
          <w:rFonts w:asciiTheme="majorBidi" w:hAnsiTheme="majorBidi" w:cstheme="majorBidi"/>
          <w:color w:val="FF0000"/>
        </w:rPr>
      </w:pPr>
    </w:p>
    <w:p w14:paraId="41DBE839" w14:textId="2C689B04" w:rsidR="009E4701" w:rsidRDefault="009E4701" w:rsidP="002245E6">
      <w:pPr>
        <w:jc w:val="center"/>
        <w:rPr>
          <w:rFonts w:asciiTheme="majorBidi" w:hAnsiTheme="majorBidi" w:cstheme="majorBidi"/>
          <w:color w:val="FF0000"/>
        </w:rPr>
      </w:pPr>
    </w:p>
    <w:p w14:paraId="440FA6CB" w14:textId="76BDD756" w:rsidR="009E4701" w:rsidRDefault="009E4701" w:rsidP="002245E6">
      <w:pPr>
        <w:jc w:val="center"/>
        <w:rPr>
          <w:rFonts w:asciiTheme="majorBidi" w:hAnsiTheme="majorBidi" w:cstheme="majorBidi"/>
          <w:color w:val="FF0000"/>
        </w:rPr>
      </w:pPr>
    </w:p>
    <w:p w14:paraId="6BFB08A2" w14:textId="18871B93" w:rsidR="00AD1F09" w:rsidRDefault="00AD1F09" w:rsidP="002245E6">
      <w:pPr>
        <w:jc w:val="center"/>
        <w:rPr>
          <w:rFonts w:asciiTheme="majorBidi" w:hAnsiTheme="majorBidi" w:cstheme="majorBidi"/>
          <w:color w:val="FF0000"/>
        </w:rPr>
      </w:pPr>
    </w:p>
    <w:p w14:paraId="12399F76" w14:textId="0B51EF65" w:rsidR="00AD1F09" w:rsidRDefault="00AD1F09" w:rsidP="002245E6">
      <w:pPr>
        <w:jc w:val="center"/>
        <w:rPr>
          <w:rFonts w:asciiTheme="majorBidi" w:hAnsiTheme="majorBidi" w:cstheme="majorBidi"/>
          <w:color w:val="FF0000"/>
        </w:rPr>
      </w:pPr>
    </w:p>
    <w:p w14:paraId="6159B0A9" w14:textId="055775B8" w:rsidR="00AD1F09" w:rsidRDefault="00AD1F09" w:rsidP="002245E6">
      <w:pPr>
        <w:jc w:val="center"/>
        <w:rPr>
          <w:rFonts w:asciiTheme="majorBidi" w:hAnsiTheme="majorBidi" w:cstheme="majorBidi"/>
          <w:color w:val="FF0000"/>
        </w:rPr>
      </w:pPr>
    </w:p>
    <w:p w14:paraId="074BD8B5" w14:textId="4C1EDF3E" w:rsidR="00AD1F09" w:rsidRDefault="00AD1F09" w:rsidP="002245E6">
      <w:pPr>
        <w:jc w:val="center"/>
        <w:rPr>
          <w:rFonts w:asciiTheme="majorBidi" w:hAnsiTheme="majorBidi" w:cstheme="majorBidi"/>
          <w:color w:val="FF0000"/>
        </w:rPr>
      </w:pPr>
    </w:p>
    <w:p w14:paraId="57673440" w14:textId="26DE8B4B" w:rsidR="00AD1F09" w:rsidRDefault="00AD1F09" w:rsidP="002245E6">
      <w:pPr>
        <w:jc w:val="center"/>
        <w:rPr>
          <w:rFonts w:asciiTheme="majorBidi" w:hAnsiTheme="majorBidi" w:cstheme="majorBidi"/>
          <w:color w:val="FF0000"/>
        </w:rPr>
      </w:pPr>
    </w:p>
    <w:p w14:paraId="42929017" w14:textId="5C9449CF" w:rsidR="00AD1F09" w:rsidRDefault="00AD1F09" w:rsidP="002245E6">
      <w:pPr>
        <w:jc w:val="center"/>
        <w:rPr>
          <w:rFonts w:asciiTheme="majorBidi" w:hAnsiTheme="majorBidi" w:cstheme="majorBidi"/>
          <w:color w:val="FF0000"/>
        </w:rPr>
      </w:pPr>
    </w:p>
    <w:p w14:paraId="3FE06324" w14:textId="28613D5D" w:rsidR="00AD1F09" w:rsidRDefault="00AD1F09" w:rsidP="002245E6">
      <w:pPr>
        <w:jc w:val="center"/>
        <w:rPr>
          <w:rFonts w:asciiTheme="majorBidi" w:hAnsiTheme="majorBidi" w:cstheme="majorBidi"/>
          <w:color w:val="FF0000"/>
        </w:rPr>
      </w:pPr>
    </w:p>
    <w:p w14:paraId="357BE86F" w14:textId="707B5D39" w:rsidR="00AD1F09" w:rsidRDefault="00AD1F09" w:rsidP="002245E6">
      <w:pPr>
        <w:jc w:val="center"/>
        <w:rPr>
          <w:rFonts w:asciiTheme="majorBidi" w:hAnsiTheme="majorBidi" w:cstheme="majorBidi"/>
          <w:color w:val="FF0000"/>
        </w:rPr>
      </w:pPr>
    </w:p>
    <w:p w14:paraId="47B43903" w14:textId="13476E5C" w:rsidR="00AD1F09" w:rsidRDefault="00AD1F09" w:rsidP="002245E6">
      <w:pPr>
        <w:jc w:val="center"/>
        <w:rPr>
          <w:rFonts w:asciiTheme="majorBidi" w:hAnsiTheme="majorBidi" w:cstheme="majorBidi"/>
          <w:color w:val="FF0000"/>
        </w:rPr>
      </w:pPr>
    </w:p>
    <w:p w14:paraId="36618974" w14:textId="64247720" w:rsidR="00AD1F09" w:rsidRDefault="00AD1F09" w:rsidP="002245E6">
      <w:pPr>
        <w:jc w:val="center"/>
        <w:rPr>
          <w:rFonts w:asciiTheme="majorBidi" w:hAnsiTheme="majorBidi" w:cstheme="majorBidi"/>
          <w:color w:val="FF0000"/>
        </w:rPr>
      </w:pPr>
    </w:p>
    <w:p w14:paraId="65FAE089" w14:textId="6CD1E620" w:rsidR="00AD1F09" w:rsidRDefault="00AD1F09" w:rsidP="002245E6">
      <w:pPr>
        <w:jc w:val="center"/>
        <w:rPr>
          <w:rFonts w:asciiTheme="majorBidi" w:hAnsiTheme="majorBidi" w:cstheme="majorBidi"/>
          <w:color w:val="FF0000"/>
        </w:rPr>
      </w:pPr>
    </w:p>
    <w:p w14:paraId="4B764838" w14:textId="3858FD17" w:rsidR="00AD1F09" w:rsidRDefault="00AD1F09" w:rsidP="002245E6">
      <w:pPr>
        <w:jc w:val="center"/>
        <w:rPr>
          <w:rFonts w:asciiTheme="majorBidi" w:hAnsiTheme="majorBidi" w:cstheme="majorBidi"/>
          <w:color w:val="FF0000"/>
        </w:rPr>
      </w:pPr>
    </w:p>
    <w:p w14:paraId="48F23D10" w14:textId="06FA3ADF" w:rsidR="00AD1F09" w:rsidRDefault="00AD1F09" w:rsidP="002245E6">
      <w:pPr>
        <w:jc w:val="center"/>
        <w:rPr>
          <w:rFonts w:asciiTheme="majorBidi" w:hAnsiTheme="majorBidi" w:cstheme="majorBidi"/>
          <w:color w:val="FF0000"/>
        </w:rPr>
      </w:pPr>
    </w:p>
    <w:p w14:paraId="48B13043" w14:textId="78A6E56E" w:rsidR="00AD1F09" w:rsidRDefault="00AD1F09" w:rsidP="002245E6">
      <w:pPr>
        <w:jc w:val="center"/>
        <w:rPr>
          <w:rFonts w:asciiTheme="majorBidi" w:hAnsiTheme="majorBidi" w:cstheme="majorBidi"/>
          <w:color w:val="FF0000"/>
        </w:rPr>
      </w:pPr>
    </w:p>
    <w:p w14:paraId="35BCA9A4" w14:textId="60C0B3E4" w:rsidR="00AD1F09" w:rsidRDefault="00AD1F09" w:rsidP="002245E6">
      <w:pPr>
        <w:jc w:val="center"/>
        <w:rPr>
          <w:rFonts w:asciiTheme="majorBidi" w:hAnsiTheme="majorBidi" w:cstheme="majorBidi"/>
          <w:color w:val="FF0000"/>
        </w:rPr>
      </w:pPr>
    </w:p>
    <w:p w14:paraId="5BC209A5" w14:textId="02F99878" w:rsidR="00AD1F09" w:rsidRDefault="00AD1F09" w:rsidP="002245E6">
      <w:pPr>
        <w:jc w:val="center"/>
        <w:rPr>
          <w:rFonts w:asciiTheme="majorBidi" w:hAnsiTheme="majorBidi" w:cstheme="majorBidi"/>
          <w:color w:val="FF0000"/>
        </w:rPr>
      </w:pPr>
    </w:p>
    <w:p w14:paraId="3C5AEB57" w14:textId="77777777" w:rsidR="00AD1F09" w:rsidRDefault="00AD1F09" w:rsidP="002245E6">
      <w:pPr>
        <w:jc w:val="center"/>
        <w:rPr>
          <w:rFonts w:asciiTheme="majorBidi" w:hAnsiTheme="majorBidi" w:cstheme="majorBidi"/>
          <w:color w:val="FF0000"/>
        </w:rPr>
      </w:pPr>
    </w:p>
    <w:p w14:paraId="39C34D11" w14:textId="124B8FA9" w:rsidR="0008295E" w:rsidRPr="00424C4F" w:rsidRDefault="00FA6E10" w:rsidP="00424C4F">
      <w:pPr>
        <w:pStyle w:val="Balk11"/>
        <w:ind w:left="567" w:hanging="567"/>
        <w:rPr>
          <w:color w:val="222222"/>
        </w:rPr>
      </w:pPr>
      <w:bookmarkStart w:id="16" w:name="_Toc172145961"/>
      <w:r w:rsidRPr="00424C4F">
        <w:rPr>
          <w:color w:val="222222"/>
        </w:rPr>
        <w:lastRenderedPageBreak/>
        <w:t>KAYNAKÇA</w:t>
      </w:r>
      <w:bookmarkEnd w:id="16"/>
    </w:p>
    <w:p w14:paraId="4566CE6F" w14:textId="6BC8D695" w:rsidR="0081785C" w:rsidRPr="00424C4F" w:rsidRDefault="0081785C" w:rsidP="00424C4F">
      <w:pPr>
        <w:ind w:left="567" w:hanging="567"/>
        <w:jc w:val="both"/>
        <w:rPr>
          <w:rFonts w:asciiTheme="majorBidi" w:hAnsiTheme="majorBidi" w:cstheme="majorBidi"/>
          <w:color w:val="222222"/>
        </w:rPr>
      </w:pPr>
      <w:r w:rsidRPr="00424C4F">
        <w:rPr>
          <w:rFonts w:asciiTheme="majorBidi" w:hAnsiTheme="majorBidi" w:cstheme="majorBidi"/>
          <w:color w:val="222222"/>
        </w:rPr>
        <w:t xml:space="preserve">Anderson, L. W., &amp; </w:t>
      </w:r>
      <w:proofErr w:type="spellStart"/>
      <w:r w:rsidRPr="00424C4F">
        <w:rPr>
          <w:rFonts w:asciiTheme="majorBidi" w:hAnsiTheme="majorBidi" w:cstheme="majorBidi"/>
          <w:color w:val="222222"/>
        </w:rPr>
        <w:t>Krathwohl</w:t>
      </w:r>
      <w:proofErr w:type="spellEnd"/>
      <w:r w:rsidRPr="00424C4F">
        <w:rPr>
          <w:rFonts w:asciiTheme="majorBidi" w:hAnsiTheme="majorBidi" w:cstheme="majorBidi"/>
          <w:color w:val="222222"/>
        </w:rPr>
        <w:t xml:space="preserve">, D. R. (2001). A </w:t>
      </w:r>
      <w:proofErr w:type="spellStart"/>
      <w:r w:rsidRPr="00424C4F">
        <w:rPr>
          <w:rFonts w:asciiTheme="majorBidi" w:hAnsiTheme="majorBidi" w:cstheme="majorBidi"/>
          <w:color w:val="222222"/>
        </w:rPr>
        <w:t>taxonomy</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for</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learning</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teaching</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and</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assessing</w:t>
      </w:r>
      <w:proofErr w:type="spellEnd"/>
      <w:r w:rsidRPr="00424C4F">
        <w:rPr>
          <w:rFonts w:asciiTheme="majorBidi" w:hAnsiTheme="majorBidi" w:cstheme="majorBidi"/>
          <w:color w:val="222222"/>
        </w:rPr>
        <w:t xml:space="preserve">: a </w:t>
      </w:r>
      <w:proofErr w:type="spellStart"/>
      <w:r w:rsidRPr="00424C4F">
        <w:rPr>
          <w:rFonts w:asciiTheme="majorBidi" w:hAnsiTheme="majorBidi" w:cstheme="majorBidi"/>
          <w:color w:val="222222"/>
        </w:rPr>
        <w:t>revision</w:t>
      </w:r>
      <w:proofErr w:type="spellEnd"/>
      <w:r w:rsidRPr="00424C4F">
        <w:rPr>
          <w:rFonts w:asciiTheme="majorBidi" w:hAnsiTheme="majorBidi" w:cstheme="majorBidi"/>
          <w:color w:val="222222"/>
        </w:rPr>
        <w:t xml:space="preserve"> of </w:t>
      </w:r>
      <w:proofErr w:type="spellStart"/>
      <w:r w:rsidRPr="00424C4F">
        <w:rPr>
          <w:rFonts w:asciiTheme="majorBidi" w:hAnsiTheme="majorBidi" w:cstheme="majorBidi"/>
          <w:color w:val="222222"/>
        </w:rPr>
        <w:t>Bloom’s</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taxonomy</w:t>
      </w:r>
      <w:proofErr w:type="spellEnd"/>
      <w:r w:rsidRPr="00424C4F">
        <w:rPr>
          <w:rFonts w:asciiTheme="majorBidi" w:hAnsiTheme="majorBidi" w:cstheme="majorBidi"/>
          <w:color w:val="222222"/>
        </w:rPr>
        <w:t xml:space="preserve"> of </w:t>
      </w:r>
      <w:proofErr w:type="spellStart"/>
      <w:r w:rsidRPr="00424C4F">
        <w:rPr>
          <w:rFonts w:asciiTheme="majorBidi" w:hAnsiTheme="majorBidi" w:cstheme="majorBidi"/>
          <w:color w:val="222222"/>
        </w:rPr>
        <w:t>educational</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objectives</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In</w:t>
      </w:r>
      <w:proofErr w:type="spellEnd"/>
      <w:r w:rsidRPr="00424C4F">
        <w:rPr>
          <w:rFonts w:asciiTheme="majorBidi" w:hAnsiTheme="majorBidi" w:cstheme="majorBidi"/>
          <w:color w:val="222222"/>
        </w:rPr>
        <w:t xml:space="preserve"> P. W. </w:t>
      </w:r>
      <w:proofErr w:type="spellStart"/>
      <w:r w:rsidRPr="00424C4F">
        <w:rPr>
          <w:rFonts w:asciiTheme="majorBidi" w:hAnsiTheme="majorBidi" w:cstheme="majorBidi"/>
          <w:color w:val="222222"/>
        </w:rPr>
        <w:t>Airasian</w:t>
      </w:r>
      <w:proofErr w:type="spellEnd"/>
      <w:r w:rsidRPr="00424C4F">
        <w:rPr>
          <w:rFonts w:asciiTheme="majorBidi" w:hAnsiTheme="majorBidi" w:cstheme="majorBidi"/>
          <w:color w:val="222222"/>
        </w:rPr>
        <w:t xml:space="preserve">, K. A. </w:t>
      </w:r>
      <w:proofErr w:type="spellStart"/>
      <w:r w:rsidRPr="00424C4F">
        <w:rPr>
          <w:rFonts w:asciiTheme="majorBidi" w:hAnsiTheme="majorBidi" w:cstheme="majorBidi"/>
          <w:color w:val="222222"/>
        </w:rPr>
        <w:t>Cruikshank</w:t>
      </w:r>
      <w:proofErr w:type="spellEnd"/>
      <w:r w:rsidRPr="00424C4F">
        <w:rPr>
          <w:rFonts w:asciiTheme="majorBidi" w:hAnsiTheme="majorBidi" w:cstheme="majorBidi"/>
          <w:color w:val="222222"/>
        </w:rPr>
        <w:t xml:space="preserve">, R. E. Mayer, P. R. </w:t>
      </w:r>
      <w:proofErr w:type="spellStart"/>
      <w:r w:rsidRPr="00424C4F">
        <w:rPr>
          <w:rFonts w:asciiTheme="majorBidi" w:hAnsiTheme="majorBidi" w:cstheme="majorBidi"/>
          <w:color w:val="222222"/>
        </w:rPr>
        <w:t>Pintrich</w:t>
      </w:r>
      <w:proofErr w:type="spellEnd"/>
      <w:r w:rsidRPr="00424C4F">
        <w:rPr>
          <w:rFonts w:asciiTheme="majorBidi" w:hAnsiTheme="majorBidi" w:cstheme="majorBidi"/>
          <w:color w:val="222222"/>
        </w:rPr>
        <w:t xml:space="preserve">, J. </w:t>
      </w:r>
      <w:proofErr w:type="spellStart"/>
      <w:r w:rsidRPr="00424C4F">
        <w:rPr>
          <w:rFonts w:asciiTheme="majorBidi" w:hAnsiTheme="majorBidi" w:cstheme="majorBidi"/>
          <w:color w:val="222222"/>
        </w:rPr>
        <w:t>Raths</w:t>
      </w:r>
      <w:proofErr w:type="spellEnd"/>
      <w:r w:rsidRPr="00424C4F">
        <w:rPr>
          <w:rFonts w:asciiTheme="majorBidi" w:hAnsiTheme="majorBidi" w:cstheme="majorBidi"/>
          <w:color w:val="222222"/>
        </w:rPr>
        <w:t xml:space="preserve">, &amp; M. C. </w:t>
      </w:r>
      <w:proofErr w:type="spellStart"/>
      <w:r w:rsidRPr="00424C4F">
        <w:rPr>
          <w:rFonts w:asciiTheme="majorBidi" w:hAnsiTheme="majorBidi" w:cstheme="majorBidi"/>
          <w:color w:val="222222"/>
        </w:rPr>
        <w:t>Wittrock</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Eds</w:t>
      </w:r>
      <w:proofErr w:type="spellEnd"/>
      <w:r w:rsidRPr="00424C4F">
        <w:rPr>
          <w:rFonts w:asciiTheme="majorBidi" w:hAnsiTheme="majorBidi" w:cstheme="majorBidi"/>
          <w:color w:val="222222"/>
        </w:rPr>
        <w:t xml:space="preserve">.), </w:t>
      </w:r>
      <w:r w:rsidRPr="00696328">
        <w:rPr>
          <w:rFonts w:asciiTheme="majorBidi" w:hAnsiTheme="majorBidi" w:cstheme="majorBidi"/>
          <w:i/>
          <w:iCs/>
          <w:color w:val="222222"/>
        </w:rPr>
        <w:t xml:space="preserve">A </w:t>
      </w:r>
      <w:proofErr w:type="spellStart"/>
      <w:r w:rsidRPr="00696328">
        <w:rPr>
          <w:rFonts w:asciiTheme="majorBidi" w:hAnsiTheme="majorBidi" w:cstheme="majorBidi"/>
          <w:i/>
          <w:iCs/>
          <w:color w:val="222222"/>
        </w:rPr>
        <w:t>taxonomy</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for</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learning</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teaching</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and</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assessing</w:t>
      </w:r>
      <w:proofErr w:type="spellEnd"/>
      <w:r w:rsidRPr="00696328">
        <w:rPr>
          <w:rFonts w:asciiTheme="majorBidi" w:hAnsiTheme="majorBidi" w:cstheme="majorBidi"/>
          <w:i/>
          <w:iCs/>
          <w:color w:val="222222"/>
        </w:rPr>
        <w:t xml:space="preserve">: a </w:t>
      </w:r>
      <w:proofErr w:type="spellStart"/>
      <w:r w:rsidRPr="00696328">
        <w:rPr>
          <w:rFonts w:asciiTheme="majorBidi" w:hAnsiTheme="majorBidi" w:cstheme="majorBidi"/>
          <w:i/>
          <w:iCs/>
          <w:color w:val="222222"/>
        </w:rPr>
        <w:t>revision</w:t>
      </w:r>
      <w:proofErr w:type="spellEnd"/>
      <w:r w:rsidRPr="00696328">
        <w:rPr>
          <w:rFonts w:asciiTheme="majorBidi" w:hAnsiTheme="majorBidi" w:cstheme="majorBidi"/>
          <w:i/>
          <w:iCs/>
          <w:color w:val="222222"/>
        </w:rPr>
        <w:t xml:space="preserve"> of </w:t>
      </w:r>
      <w:proofErr w:type="spellStart"/>
      <w:r w:rsidRPr="00696328">
        <w:rPr>
          <w:rFonts w:asciiTheme="majorBidi" w:hAnsiTheme="majorBidi" w:cstheme="majorBidi"/>
          <w:i/>
          <w:iCs/>
          <w:color w:val="222222"/>
        </w:rPr>
        <w:t>Bloom’s</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taxonomy</w:t>
      </w:r>
      <w:proofErr w:type="spellEnd"/>
      <w:r w:rsidRPr="00696328">
        <w:rPr>
          <w:rFonts w:asciiTheme="majorBidi" w:hAnsiTheme="majorBidi" w:cstheme="majorBidi"/>
          <w:i/>
          <w:iCs/>
          <w:color w:val="222222"/>
        </w:rPr>
        <w:t xml:space="preserve"> of </w:t>
      </w:r>
      <w:proofErr w:type="spellStart"/>
      <w:r w:rsidRPr="00696328">
        <w:rPr>
          <w:rFonts w:asciiTheme="majorBidi" w:hAnsiTheme="majorBidi" w:cstheme="majorBidi"/>
          <w:i/>
          <w:iCs/>
          <w:color w:val="222222"/>
        </w:rPr>
        <w:t>educational</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objectives</w:t>
      </w:r>
      <w:proofErr w:type="spellEnd"/>
      <w:r w:rsidRPr="00696328">
        <w:rPr>
          <w:rFonts w:asciiTheme="majorBidi" w:hAnsiTheme="majorBidi" w:cstheme="majorBidi"/>
          <w:i/>
          <w:iCs/>
          <w:color w:val="222222"/>
        </w:rPr>
        <w:t xml:space="preserve">. </w:t>
      </w:r>
      <w:r w:rsidRPr="00424C4F">
        <w:rPr>
          <w:rFonts w:asciiTheme="majorBidi" w:hAnsiTheme="majorBidi" w:cstheme="majorBidi"/>
          <w:color w:val="222222"/>
        </w:rPr>
        <w:t xml:space="preserve">New York: </w:t>
      </w:r>
      <w:proofErr w:type="spellStart"/>
      <w:r w:rsidRPr="00424C4F">
        <w:rPr>
          <w:rFonts w:asciiTheme="majorBidi" w:hAnsiTheme="majorBidi" w:cstheme="majorBidi"/>
          <w:color w:val="222222"/>
        </w:rPr>
        <w:t>Longman</w:t>
      </w:r>
      <w:proofErr w:type="spellEnd"/>
      <w:r w:rsidRPr="00424C4F">
        <w:rPr>
          <w:rFonts w:asciiTheme="majorBidi" w:hAnsiTheme="majorBidi" w:cstheme="majorBidi"/>
          <w:color w:val="222222"/>
        </w:rPr>
        <w:t>.</w:t>
      </w:r>
    </w:p>
    <w:p w14:paraId="005391F2" w14:textId="7063F2CE" w:rsidR="00C21E04" w:rsidRPr="00424C4F" w:rsidRDefault="00C21E04" w:rsidP="00424C4F">
      <w:pPr>
        <w:ind w:left="567" w:hanging="567"/>
        <w:jc w:val="both"/>
        <w:rPr>
          <w:rFonts w:asciiTheme="majorBidi" w:hAnsiTheme="majorBidi" w:cstheme="majorBidi"/>
          <w:color w:val="222222"/>
        </w:rPr>
      </w:pPr>
      <w:r w:rsidRPr="00424C4F">
        <w:rPr>
          <w:rFonts w:asciiTheme="majorBidi" w:hAnsiTheme="majorBidi" w:cstheme="majorBidi"/>
          <w:color w:val="222222"/>
        </w:rPr>
        <w:t xml:space="preserve">Bloom, B. S. (1956). </w:t>
      </w:r>
      <w:proofErr w:type="spellStart"/>
      <w:r w:rsidRPr="00424C4F">
        <w:rPr>
          <w:rFonts w:asciiTheme="majorBidi" w:hAnsiTheme="majorBidi" w:cstheme="majorBidi"/>
          <w:color w:val="222222"/>
        </w:rPr>
        <w:t>Taxonomy</w:t>
      </w:r>
      <w:proofErr w:type="spellEnd"/>
      <w:r w:rsidRPr="00424C4F">
        <w:rPr>
          <w:rFonts w:asciiTheme="majorBidi" w:hAnsiTheme="majorBidi" w:cstheme="majorBidi"/>
          <w:color w:val="222222"/>
        </w:rPr>
        <w:t xml:space="preserve"> of </w:t>
      </w:r>
      <w:proofErr w:type="spellStart"/>
      <w:r w:rsidRPr="00424C4F">
        <w:rPr>
          <w:rFonts w:asciiTheme="majorBidi" w:hAnsiTheme="majorBidi" w:cstheme="majorBidi"/>
          <w:color w:val="222222"/>
        </w:rPr>
        <w:t>educational</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objectives</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the</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classification</w:t>
      </w:r>
      <w:proofErr w:type="spellEnd"/>
      <w:r w:rsidRPr="00424C4F">
        <w:rPr>
          <w:rFonts w:asciiTheme="majorBidi" w:hAnsiTheme="majorBidi" w:cstheme="majorBidi"/>
          <w:color w:val="222222"/>
        </w:rPr>
        <w:t xml:space="preserve"> of </w:t>
      </w:r>
      <w:proofErr w:type="spellStart"/>
      <w:r w:rsidRPr="00424C4F">
        <w:rPr>
          <w:rFonts w:asciiTheme="majorBidi" w:hAnsiTheme="majorBidi" w:cstheme="majorBidi"/>
          <w:color w:val="222222"/>
        </w:rPr>
        <w:t>educational</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goals</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Handbook</w:t>
      </w:r>
      <w:proofErr w:type="spellEnd"/>
      <w:r w:rsidRPr="00424C4F">
        <w:rPr>
          <w:rFonts w:asciiTheme="majorBidi" w:hAnsiTheme="majorBidi" w:cstheme="majorBidi"/>
          <w:color w:val="222222"/>
        </w:rPr>
        <w:t xml:space="preserve"> I: </w:t>
      </w:r>
      <w:proofErr w:type="spellStart"/>
      <w:r w:rsidRPr="00424C4F">
        <w:rPr>
          <w:rFonts w:asciiTheme="majorBidi" w:hAnsiTheme="majorBidi" w:cstheme="majorBidi"/>
          <w:color w:val="222222"/>
        </w:rPr>
        <w:t>Cognitive</w:t>
      </w:r>
      <w:proofErr w:type="spellEnd"/>
      <w:r w:rsidRPr="00424C4F">
        <w:rPr>
          <w:rFonts w:asciiTheme="majorBidi" w:hAnsiTheme="majorBidi" w:cstheme="majorBidi"/>
          <w:color w:val="222222"/>
        </w:rPr>
        <w:t xml:space="preserve"> domain. </w:t>
      </w:r>
      <w:proofErr w:type="spellStart"/>
      <w:r w:rsidRPr="00424C4F">
        <w:rPr>
          <w:rFonts w:asciiTheme="majorBidi" w:hAnsiTheme="majorBidi" w:cstheme="majorBidi"/>
          <w:color w:val="222222"/>
        </w:rPr>
        <w:t>In</w:t>
      </w:r>
      <w:proofErr w:type="spellEnd"/>
      <w:r w:rsidRPr="00424C4F">
        <w:rPr>
          <w:rFonts w:asciiTheme="majorBidi" w:hAnsiTheme="majorBidi" w:cstheme="majorBidi"/>
          <w:color w:val="222222"/>
        </w:rPr>
        <w:t xml:space="preserve"> M. D. </w:t>
      </w:r>
      <w:proofErr w:type="spellStart"/>
      <w:r w:rsidRPr="00424C4F">
        <w:rPr>
          <w:rFonts w:asciiTheme="majorBidi" w:hAnsiTheme="majorBidi" w:cstheme="majorBidi"/>
          <w:color w:val="222222"/>
        </w:rPr>
        <w:t>Engelhart</w:t>
      </w:r>
      <w:proofErr w:type="spellEnd"/>
      <w:r w:rsidRPr="00424C4F">
        <w:rPr>
          <w:rFonts w:asciiTheme="majorBidi" w:hAnsiTheme="majorBidi" w:cstheme="majorBidi"/>
          <w:color w:val="222222"/>
        </w:rPr>
        <w:t xml:space="preserve">, E. J. </w:t>
      </w:r>
      <w:proofErr w:type="spellStart"/>
      <w:r w:rsidRPr="00424C4F">
        <w:rPr>
          <w:rFonts w:asciiTheme="majorBidi" w:hAnsiTheme="majorBidi" w:cstheme="majorBidi"/>
          <w:color w:val="222222"/>
        </w:rPr>
        <w:t>Furst</w:t>
      </w:r>
      <w:proofErr w:type="spellEnd"/>
      <w:r w:rsidRPr="00424C4F">
        <w:rPr>
          <w:rFonts w:asciiTheme="majorBidi" w:hAnsiTheme="majorBidi" w:cstheme="majorBidi"/>
          <w:color w:val="222222"/>
        </w:rPr>
        <w:t xml:space="preserve">, W. H. </w:t>
      </w:r>
      <w:proofErr w:type="spellStart"/>
      <w:r w:rsidRPr="00424C4F">
        <w:rPr>
          <w:rFonts w:asciiTheme="majorBidi" w:hAnsiTheme="majorBidi" w:cstheme="majorBidi"/>
          <w:color w:val="222222"/>
        </w:rPr>
        <w:t>Hill</w:t>
      </w:r>
      <w:proofErr w:type="spellEnd"/>
      <w:r w:rsidRPr="00424C4F">
        <w:rPr>
          <w:rFonts w:asciiTheme="majorBidi" w:hAnsiTheme="majorBidi" w:cstheme="majorBidi"/>
          <w:color w:val="222222"/>
        </w:rPr>
        <w:t xml:space="preserve">, &amp; D. R. </w:t>
      </w:r>
      <w:proofErr w:type="spellStart"/>
      <w:r w:rsidRPr="00424C4F">
        <w:rPr>
          <w:rFonts w:asciiTheme="majorBidi" w:hAnsiTheme="majorBidi" w:cstheme="majorBidi"/>
          <w:color w:val="222222"/>
        </w:rPr>
        <w:t>Krathwohl</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Eds</w:t>
      </w:r>
      <w:proofErr w:type="spellEnd"/>
      <w:r w:rsidRPr="00424C4F">
        <w:rPr>
          <w:rFonts w:asciiTheme="majorBidi" w:hAnsiTheme="majorBidi" w:cstheme="majorBidi"/>
          <w:color w:val="222222"/>
        </w:rPr>
        <w:t xml:space="preserve">.), </w:t>
      </w:r>
      <w:proofErr w:type="spellStart"/>
      <w:r w:rsidRPr="00696328">
        <w:rPr>
          <w:rFonts w:asciiTheme="majorBidi" w:hAnsiTheme="majorBidi" w:cstheme="majorBidi"/>
          <w:i/>
          <w:iCs/>
          <w:color w:val="222222"/>
        </w:rPr>
        <w:t>Taxonomy</w:t>
      </w:r>
      <w:proofErr w:type="spellEnd"/>
      <w:r w:rsidRPr="00696328">
        <w:rPr>
          <w:rFonts w:asciiTheme="majorBidi" w:hAnsiTheme="majorBidi" w:cstheme="majorBidi"/>
          <w:i/>
          <w:iCs/>
          <w:color w:val="222222"/>
        </w:rPr>
        <w:t xml:space="preserve"> of </w:t>
      </w:r>
      <w:proofErr w:type="spellStart"/>
      <w:r w:rsidRPr="00696328">
        <w:rPr>
          <w:rFonts w:asciiTheme="majorBidi" w:hAnsiTheme="majorBidi" w:cstheme="majorBidi"/>
          <w:i/>
          <w:iCs/>
          <w:color w:val="222222"/>
        </w:rPr>
        <w:t>educational</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objectives</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the</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classification</w:t>
      </w:r>
      <w:proofErr w:type="spellEnd"/>
      <w:r w:rsidRPr="00696328">
        <w:rPr>
          <w:rFonts w:asciiTheme="majorBidi" w:hAnsiTheme="majorBidi" w:cstheme="majorBidi"/>
          <w:i/>
          <w:iCs/>
          <w:color w:val="222222"/>
        </w:rPr>
        <w:t xml:space="preserve"> of </w:t>
      </w:r>
      <w:proofErr w:type="spellStart"/>
      <w:r w:rsidRPr="00696328">
        <w:rPr>
          <w:rFonts w:asciiTheme="majorBidi" w:hAnsiTheme="majorBidi" w:cstheme="majorBidi"/>
          <w:i/>
          <w:iCs/>
          <w:color w:val="222222"/>
        </w:rPr>
        <w:t>educational</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goals</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Handbook</w:t>
      </w:r>
      <w:proofErr w:type="spellEnd"/>
      <w:r w:rsidRPr="00696328">
        <w:rPr>
          <w:rFonts w:asciiTheme="majorBidi" w:hAnsiTheme="majorBidi" w:cstheme="majorBidi"/>
          <w:i/>
          <w:iCs/>
          <w:color w:val="222222"/>
        </w:rPr>
        <w:t xml:space="preserve"> I: </w:t>
      </w:r>
      <w:proofErr w:type="spellStart"/>
      <w:r w:rsidRPr="00696328">
        <w:rPr>
          <w:rFonts w:asciiTheme="majorBidi" w:hAnsiTheme="majorBidi" w:cstheme="majorBidi"/>
          <w:i/>
          <w:iCs/>
          <w:color w:val="222222"/>
        </w:rPr>
        <w:t>Cognitive</w:t>
      </w:r>
      <w:proofErr w:type="spellEnd"/>
      <w:r w:rsidRPr="00696328">
        <w:rPr>
          <w:rFonts w:asciiTheme="majorBidi" w:hAnsiTheme="majorBidi" w:cstheme="majorBidi"/>
          <w:i/>
          <w:iCs/>
          <w:color w:val="222222"/>
        </w:rPr>
        <w:t xml:space="preserve"> domain</w:t>
      </w:r>
      <w:r w:rsidRPr="00424C4F">
        <w:rPr>
          <w:rFonts w:asciiTheme="majorBidi" w:hAnsiTheme="majorBidi" w:cstheme="majorBidi"/>
          <w:color w:val="222222"/>
        </w:rPr>
        <w:t xml:space="preserve">. New York: David </w:t>
      </w:r>
      <w:proofErr w:type="spellStart"/>
      <w:r w:rsidRPr="00424C4F">
        <w:rPr>
          <w:rFonts w:asciiTheme="majorBidi" w:hAnsiTheme="majorBidi" w:cstheme="majorBidi"/>
          <w:color w:val="222222"/>
        </w:rPr>
        <w:t>McKay</w:t>
      </w:r>
      <w:proofErr w:type="spellEnd"/>
      <w:r w:rsidRPr="00424C4F">
        <w:rPr>
          <w:rFonts w:asciiTheme="majorBidi" w:hAnsiTheme="majorBidi" w:cstheme="majorBidi"/>
          <w:color w:val="222222"/>
        </w:rPr>
        <w:t>.</w:t>
      </w:r>
    </w:p>
    <w:p w14:paraId="384015C1" w14:textId="1A00CE80" w:rsidR="006B0CF0" w:rsidRPr="00424C4F" w:rsidRDefault="006B0CF0" w:rsidP="00424C4F">
      <w:pPr>
        <w:ind w:left="567" w:hanging="567"/>
        <w:jc w:val="both"/>
        <w:rPr>
          <w:rFonts w:asciiTheme="majorBidi" w:hAnsiTheme="majorBidi" w:cstheme="majorBidi"/>
          <w:color w:val="222222"/>
        </w:rPr>
      </w:pPr>
      <w:proofErr w:type="spellStart"/>
      <w:r w:rsidRPr="00424C4F">
        <w:rPr>
          <w:rFonts w:asciiTheme="majorBidi" w:hAnsiTheme="majorBidi" w:cstheme="majorBidi"/>
          <w:color w:val="222222"/>
        </w:rPr>
        <w:t>Gronlund</w:t>
      </w:r>
      <w:proofErr w:type="spellEnd"/>
      <w:r w:rsidRPr="00424C4F">
        <w:rPr>
          <w:rFonts w:asciiTheme="majorBidi" w:hAnsiTheme="majorBidi" w:cstheme="majorBidi"/>
          <w:color w:val="222222"/>
        </w:rPr>
        <w:t xml:space="preserve">, N. E., &amp; </w:t>
      </w:r>
      <w:proofErr w:type="spellStart"/>
      <w:r w:rsidRPr="00424C4F">
        <w:rPr>
          <w:rFonts w:asciiTheme="majorBidi" w:hAnsiTheme="majorBidi" w:cstheme="majorBidi"/>
          <w:color w:val="222222"/>
        </w:rPr>
        <w:t>Brookhart</w:t>
      </w:r>
      <w:proofErr w:type="spellEnd"/>
      <w:r w:rsidRPr="00424C4F">
        <w:rPr>
          <w:rFonts w:asciiTheme="majorBidi" w:hAnsiTheme="majorBidi" w:cstheme="majorBidi"/>
          <w:color w:val="222222"/>
        </w:rPr>
        <w:t xml:space="preserve">, S. M. (2009). </w:t>
      </w:r>
      <w:proofErr w:type="spellStart"/>
      <w:r w:rsidRPr="00C418F7">
        <w:rPr>
          <w:rFonts w:asciiTheme="majorBidi" w:hAnsiTheme="majorBidi" w:cstheme="majorBidi"/>
          <w:color w:val="222222"/>
        </w:rPr>
        <w:t>Writing</w:t>
      </w:r>
      <w:proofErr w:type="spellEnd"/>
      <w:r w:rsidRPr="00C418F7">
        <w:rPr>
          <w:rFonts w:asciiTheme="majorBidi" w:hAnsiTheme="majorBidi" w:cstheme="majorBidi"/>
          <w:color w:val="222222"/>
        </w:rPr>
        <w:t xml:space="preserve"> </w:t>
      </w:r>
      <w:proofErr w:type="spellStart"/>
      <w:r w:rsidRPr="00C418F7">
        <w:rPr>
          <w:rFonts w:asciiTheme="majorBidi" w:hAnsiTheme="majorBidi" w:cstheme="majorBidi"/>
          <w:color w:val="222222"/>
        </w:rPr>
        <w:t>Instructional</w:t>
      </w:r>
      <w:proofErr w:type="spellEnd"/>
      <w:r w:rsidRPr="00C418F7">
        <w:rPr>
          <w:rFonts w:asciiTheme="majorBidi" w:hAnsiTheme="majorBidi" w:cstheme="majorBidi"/>
          <w:color w:val="222222"/>
        </w:rPr>
        <w:t xml:space="preserve"> </w:t>
      </w:r>
      <w:proofErr w:type="spellStart"/>
      <w:r w:rsidRPr="00C418F7">
        <w:rPr>
          <w:rFonts w:asciiTheme="majorBidi" w:hAnsiTheme="majorBidi" w:cstheme="majorBidi"/>
          <w:color w:val="222222"/>
        </w:rPr>
        <w:t>Objectives</w:t>
      </w:r>
      <w:proofErr w:type="spellEnd"/>
      <w:r w:rsidRPr="00424C4F">
        <w:rPr>
          <w:rFonts w:asciiTheme="majorBidi" w:hAnsiTheme="majorBidi" w:cstheme="majorBidi"/>
          <w:color w:val="222222"/>
        </w:rPr>
        <w:t xml:space="preserve"> (8th Edition). </w:t>
      </w:r>
      <w:proofErr w:type="spellStart"/>
      <w:r w:rsidRPr="00424C4F">
        <w:rPr>
          <w:rFonts w:asciiTheme="majorBidi" w:hAnsiTheme="majorBidi" w:cstheme="majorBidi"/>
          <w:color w:val="222222"/>
        </w:rPr>
        <w:t>Upper</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Saddle</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River</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Pearson</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Education</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Inc</w:t>
      </w:r>
      <w:proofErr w:type="spellEnd"/>
      <w:r w:rsidRPr="00424C4F">
        <w:rPr>
          <w:rFonts w:asciiTheme="majorBidi" w:hAnsiTheme="majorBidi" w:cstheme="majorBidi"/>
          <w:color w:val="222222"/>
        </w:rPr>
        <w:t>.</w:t>
      </w:r>
    </w:p>
    <w:p w14:paraId="179624C8" w14:textId="1B5F760A" w:rsidR="0037367A" w:rsidRPr="00424C4F" w:rsidRDefault="0037367A" w:rsidP="00424C4F">
      <w:pPr>
        <w:ind w:left="567" w:hanging="567"/>
        <w:jc w:val="both"/>
        <w:rPr>
          <w:rFonts w:asciiTheme="majorBidi" w:hAnsiTheme="majorBidi" w:cstheme="majorBidi"/>
          <w:color w:val="222222"/>
        </w:rPr>
      </w:pPr>
      <w:proofErr w:type="spellStart"/>
      <w:r w:rsidRPr="00424C4F">
        <w:rPr>
          <w:rFonts w:asciiTheme="majorBidi" w:hAnsiTheme="majorBidi" w:cstheme="majorBidi"/>
          <w:color w:val="222222"/>
        </w:rPr>
        <w:t>Krathwohl</w:t>
      </w:r>
      <w:proofErr w:type="spellEnd"/>
      <w:r w:rsidRPr="00424C4F">
        <w:rPr>
          <w:rFonts w:asciiTheme="majorBidi" w:hAnsiTheme="majorBidi" w:cstheme="majorBidi"/>
          <w:color w:val="222222"/>
        </w:rPr>
        <w:t xml:space="preserve">, D. R., Bloom, B. S., &amp; </w:t>
      </w:r>
      <w:proofErr w:type="spellStart"/>
      <w:r w:rsidRPr="00424C4F">
        <w:rPr>
          <w:rFonts w:asciiTheme="majorBidi" w:hAnsiTheme="majorBidi" w:cstheme="majorBidi"/>
          <w:color w:val="222222"/>
        </w:rPr>
        <w:t>Masia</w:t>
      </w:r>
      <w:proofErr w:type="spellEnd"/>
      <w:r w:rsidRPr="00424C4F">
        <w:rPr>
          <w:rFonts w:asciiTheme="majorBidi" w:hAnsiTheme="majorBidi" w:cstheme="majorBidi"/>
          <w:color w:val="222222"/>
        </w:rPr>
        <w:t xml:space="preserve">, B. B. (1964). </w:t>
      </w:r>
      <w:proofErr w:type="spellStart"/>
      <w:r w:rsidRPr="00696328">
        <w:rPr>
          <w:rFonts w:asciiTheme="majorBidi" w:hAnsiTheme="majorBidi" w:cstheme="majorBidi"/>
          <w:i/>
          <w:iCs/>
          <w:color w:val="222222"/>
        </w:rPr>
        <w:t>Taxonomy</w:t>
      </w:r>
      <w:proofErr w:type="spellEnd"/>
      <w:r w:rsidRPr="00696328">
        <w:rPr>
          <w:rFonts w:asciiTheme="majorBidi" w:hAnsiTheme="majorBidi" w:cstheme="majorBidi"/>
          <w:i/>
          <w:iCs/>
          <w:color w:val="222222"/>
        </w:rPr>
        <w:t xml:space="preserve"> of </w:t>
      </w:r>
      <w:proofErr w:type="spellStart"/>
      <w:r w:rsidRPr="00696328">
        <w:rPr>
          <w:rFonts w:asciiTheme="majorBidi" w:hAnsiTheme="majorBidi" w:cstheme="majorBidi"/>
          <w:i/>
          <w:iCs/>
          <w:color w:val="222222"/>
        </w:rPr>
        <w:t>Educational</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Objectives</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The</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Classification</w:t>
      </w:r>
      <w:proofErr w:type="spellEnd"/>
      <w:r w:rsidRPr="00696328">
        <w:rPr>
          <w:rFonts w:asciiTheme="majorBidi" w:hAnsiTheme="majorBidi" w:cstheme="majorBidi"/>
          <w:i/>
          <w:iCs/>
          <w:color w:val="222222"/>
        </w:rPr>
        <w:t xml:space="preserve"> of </w:t>
      </w:r>
      <w:proofErr w:type="spellStart"/>
      <w:r w:rsidRPr="00696328">
        <w:rPr>
          <w:rFonts w:asciiTheme="majorBidi" w:hAnsiTheme="majorBidi" w:cstheme="majorBidi"/>
          <w:i/>
          <w:iCs/>
          <w:color w:val="222222"/>
        </w:rPr>
        <w:t>Educational</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Goals</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Handbook</w:t>
      </w:r>
      <w:proofErr w:type="spellEnd"/>
      <w:r w:rsidRPr="00696328">
        <w:rPr>
          <w:rFonts w:asciiTheme="majorBidi" w:hAnsiTheme="majorBidi" w:cstheme="majorBidi"/>
          <w:i/>
          <w:iCs/>
          <w:color w:val="222222"/>
        </w:rPr>
        <w:t xml:space="preserve"> II: </w:t>
      </w:r>
      <w:proofErr w:type="spellStart"/>
      <w:r w:rsidRPr="00696328">
        <w:rPr>
          <w:rFonts w:asciiTheme="majorBidi" w:hAnsiTheme="majorBidi" w:cstheme="majorBidi"/>
          <w:i/>
          <w:iCs/>
          <w:color w:val="222222"/>
        </w:rPr>
        <w:t>Affective</w:t>
      </w:r>
      <w:proofErr w:type="spellEnd"/>
      <w:r w:rsidRPr="00696328">
        <w:rPr>
          <w:rFonts w:asciiTheme="majorBidi" w:hAnsiTheme="majorBidi" w:cstheme="majorBidi"/>
          <w:i/>
          <w:iCs/>
          <w:color w:val="222222"/>
        </w:rPr>
        <w:t xml:space="preserve"> Domain</w:t>
      </w:r>
      <w:r w:rsidRPr="00424C4F">
        <w:rPr>
          <w:rFonts w:asciiTheme="majorBidi" w:hAnsiTheme="majorBidi" w:cstheme="majorBidi"/>
          <w:color w:val="222222"/>
        </w:rPr>
        <w:t xml:space="preserve">. David </w:t>
      </w:r>
      <w:proofErr w:type="spellStart"/>
      <w:r w:rsidRPr="00424C4F">
        <w:rPr>
          <w:rFonts w:asciiTheme="majorBidi" w:hAnsiTheme="majorBidi" w:cstheme="majorBidi"/>
          <w:color w:val="222222"/>
        </w:rPr>
        <w:t>McKay</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Company</w:t>
      </w:r>
      <w:proofErr w:type="spellEnd"/>
      <w:r w:rsidRPr="00424C4F">
        <w:rPr>
          <w:rFonts w:asciiTheme="majorBidi" w:hAnsiTheme="majorBidi" w:cstheme="majorBidi"/>
          <w:color w:val="222222"/>
        </w:rPr>
        <w:t>.</w:t>
      </w:r>
    </w:p>
    <w:p w14:paraId="7BB486AF" w14:textId="648A849E" w:rsidR="00FA6E10" w:rsidRPr="00424C4F" w:rsidRDefault="00FA6E10" w:rsidP="00424C4F">
      <w:pPr>
        <w:ind w:left="567" w:hanging="567"/>
        <w:rPr>
          <w:rFonts w:asciiTheme="majorBidi" w:hAnsiTheme="majorBidi" w:cstheme="majorBidi"/>
          <w:color w:val="222222"/>
        </w:rPr>
      </w:pPr>
      <w:proofErr w:type="spellStart"/>
      <w:r w:rsidRPr="00424C4F">
        <w:rPr>
          <w:rFonts w:asciiTheme="majorBidi" w:hAnsiTheme="majorBidi" w:cstheme="majorBidi"/>
          <w:color w:val="222222"/>
        </w:rPr>
        <w:t>Krathwohl</w:t>
      </w:r>
      <w:proofErr w:type="spellEnd"/>
      <w:r w:rsidRPr="00424C4F">
        <w:rPr>
          <w:rFonts w:asciiTheme="majorBidi" w:hAnsiTheme="majorBidi" w:cstheme="majorBidi"/>
          <w:color w:val="222222"/>
        </w:rPr>
        <w:t xml:space="preserve">, D. R. (2002). A </w:t>
      </w:r>
      <w:proofErr w:type="spellStart"/>
      <w:r w:rsidRPr="00424C4F">
        <w:rPr>
          <w:rFonts w:asciiTheme="majorBidi" w:hAnsiTheme="majorBidi" w:cstheme="majorBidi"/>
          <w:color w:val="222222"/>
        </w:rPr>
        <w:t>revision</w:t>
      </w:r>
      <w:proofErr w:type="spellEnd"/>
      <w:r w:rsidRPr="00424C4F">
        <w:rPr>
          <w:rFonts w:asciiTheme="majorBidi" w:hAnsiTheme="majorBidi" w:cstheme="majorBidi"/>
          <w:color w:val="222222"/>
        </w:rPr>
        <w:t xml:space="preserve"> of </w:t>
      </w:r>
      <w:proofErr w:type="spellStart"/>
      <w:r w:rsidRPr="00424C4F">
        <w:rPr>
          <w:rFonts w:asciiTheme="majorBidi" w:hAnsiTheme="majorBidi" w:cstheme="majorBidi"/>
          <w:color w:val="222222"/>
        </w:rPr>
        <w:t>Bloom’s</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taxonomy</w:t>
      </w:r>
      <w:proofErr w:type="spellEnd"/>
      <w:r w:rsidRPr="00424C4F">
        <w:rPr>
          <w:rFonts w:asciiTheme="majorBidi" w:hAnsiTheme="majorBidi" w:cstheme="majorBidi"/>
          <w:color w:val="222222"/>
        </w:rPr>
        <w:t xml:space="preserve">, an </w:t>
      </w:r>
      <w:proofErr w:type="spellStart"/>
      <w:r w:rsidRPr="00424C4F">
        <w:rPr>
          <w:rFonts w:asciiTheme="majorBidi" w:hAnsiTheme="majorBidi" w:cstheme="majorBidi"/>
          <w:color w:val="222222"/>
        </w:rPr>
        <w:t>overview</w:t>
      </w:r>
      <w:proofErr w:type="spellEnd"/>
      <w:r w:rsidRPr="00424C4F">
        <w:rPr>
          <w:rFonts w:asciiTheme="majorBidi" w:hAnsiTheme="majorBidi" w:cstheme="majorBidi"/>
          <w:color w:val="222222"/>
        </w:rPr>
        <w:t xml:space="preserve">. </w:t>
      </w:r>
      <w:proofErr w:type="spellStart"/>
      <w:r w:rsidRPr="00696328">
        <w:rPr>
          <w:rFonts w:asciiTheme="majorBidi" w:hAnsiTheme="majorBidi" w:cstheme="majorBidi"/>
          <w:i/>
          <w:iCs/>
          <w:color w:val="222222"/>
        </w:rPr>
        <w:t>Theory</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into</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Practice</w:t>
      </w:r>
      <w:proofErr w:type="spellEnd"/>
      <w:r w:rsidRPr="00696328">
        <w:rPr>
          <w:rFonts w:asciiTheme="majorBidi" w:hAnsiTheme="majorBidi" w:cstheme="majorBidi"/>
          <w:i/>
          <w:iCs/>
          <w:color w:val="222222"/>
        </w:rPr>
        <w:t xml:space="preserve"> </w:t>
      </w:r>
      <w:r w:rsidRPr="00424C4F">
        <w:rPr>
          <w:rFonts w:asciiTheme="majorBidi" w:hAnsiTheme="majorBidi" w:cstheme="majorBidi"/>
          <w:color w:val="222222"/>
        </w:rPr>
        <w:t>(41)4, 212-219.</w:t>
      </w:r>
    </w:p>
    <w:p w14:paraId="6A3A5192" w14:textId="1CD392D4" w:rsidR="006B0CF0" w:rsidRPr="00424C4F" w:rsidRDefault="006B0CF0" w:rsidP="00424C4F">
      <w:pPr>
        <w:ind w:left="567" w:hanging="567"/>
        <w:rPr>
          <w:rFonts w:asciiTheme="majorBidi" w:hAnsiTheme="majorBidi" w:cstheme="majorBidi"/>
          <w:color w:val="222222"/>
        </w:rPr>
      </w:pPr>
      <w:proofErr w:type="spellStart"/>
      <w:r w:rsidRPr="00424C4F">
        <w:rPr>
          <w:rFonts w:asciiTheme="majorBidi" w:hAnsiTheme="majorBidi" w:cstheme="majorBidi"/>
          <w:color w:val="222222"/>
        </w:rPr>
        <w:t>Mager</w:t>
      </w:r>
      <w:proofErr w:type="spellEnd"/>
      <w:r w:rsidRPr="00424C4F">
        <w:rPr>
          <w:rFonts w:asciiTheme="majorBidi" w:hAnsiTheme="majorBidi" w:cstheme="majorBidi"/>
          <w:color w:val="222222"/>
        </w:rPr>
        <w:t xml:space="preserve">, R. F. (1997). </w:t>
      </w:r>
      <w:proofErr w:type="spellStart"/>
      <w:r w:rsidRPr="00696328">
        <w:rPr>
          <w:rFonts w:asciiTheme="majorBidi" w:hAnsiTheme="majorBidi" w:cstheme="majorBidi"/>
          <w:i/>
          <w:iCs/>
          <w:color w:val="222222"/>
        </w:rPr>
        <w:t>Preparing</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Instructional</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Objectives</w:t>
      </w:r>
      <w:proofErr w:type="spellEnd"/>
      <w:r w:rsidRPr="00696328">
        <w:rPr>
          <w:rFonts w:asciiTheme="majorBidi" w:hAnsiTheme="majorBidi" w:cstheme="majorBidi"/>
          <w:i/>
          <w:iCs/>
          <w:color w:val="222222"/>
        </w:rPr>
        <w:t xml:space="preserve">: A Critical </w:t>
      </w:r>
      <w:proofErr w:type="spellStart"/>
      <w:r w:rsidRPr="00696328">
        <w:rPr>
          <w:rFonts w:asciiTheme="majorBidi" w:hAnsiTheme="majorBidi" w:cstheme="majorBidi"/>
          <w:i/>
          <w:iCs/>
          <w:color w:val="222222"/>
        </w:rPr>
        <w:t>Tool</w:t>
      </w:r>
      <w:proofErr w:type="spellEnd"/>
      <w:r w:rsidRPr="00696328">
        <w:rPr>
          <w:rFonts w:asciiTheme="majorBidi" w:hAnsiTheme="majorBidi" w:cstheme="majorBidi"/>
          <w:i/>
          <w:iCs/>
          <w:color w:val="222222"/>
        </w:rPr>
        <w:t xml:space="preserve"> in </w:t>
      </w:r>
      <w:proofErr w:type="spellStart"/>
      <w:r w:rsidRPr="00696328">
        <w:rPr>
          <w:rFonts w:asciiTheme="majorBidi" w:hAnsiTheme="majorBidi" w:cstheme="majorBidi"/>
          <w:i/>
          <w:iCs/>
          <w:color w:val="222222"/>
        </w:rPr>
        <w:t>the</w:t>
      </w:r>
      <w:proofErr w:type="spellEnd"/>
      <w:r w:rsidRPr="00696328">
        <w:rPr>
          <w:rFonts w:asciiTheme="majorBidi" w:hAnsiTheme="majorBidi" w:cstheme="majorBidi"/>
          <w:i/>
          <w:iCs/>
          <w:color w:val="222222"/>
        </w:rPr>
        <w:t xml:space="preserve"> Development of </w:t>
      </w:r>
      <w:proofErr w:type="spellStart"/>
      <w:r w:rsidRPr="00696328">
        <w:rPr>
          <w:rFonts w:asciiTheme="majorBidi" w:hAnsiTheme="majorBidi" w:cstheme="majorBidi"/>
          <w:i/>
          <w:iCs/>
          <w:color w:val="222222"/>
        </w:rPr>
        <w:t>Effective</w:t>
      </w:r>
      <w:proofErr w:type="spellEnd"/>
      <w:r w:rsidRPr="00696328">
        <w:rPr>
          <w:rFonts w:asciiTheme="majorBidi" w:hAnsiTheme="majorBidi" w:cstheme="majorBidi"/>
          <w:i/>
          <w:iCs/>
          <w:color w:val="222222"/>
        </w:rPr>
        <w:t xml:space="preserve"> </w:t>
      </w:r>
      <w:proofErr w:type="spellStart"/>
      <w:r w:rsidRPr="00696328">
        <w:rPr>
          <w:rFonts w:asciiTheme="majorBidi" w:hAnsiTheme="majorBidi" w:cstheme="majorBidi"/>
          <w:i/>
          <w:iCs/>
          <w:color w:val="222222"/>
        </w:rPr>
        <w:t>Instruction</w:t>
      </w:r>
      <w:proofErr w:type="spellEnd"/>
      <w:r w:rsidRPr="00696328">
        <w:rPr>
          <w:rFonts w:asciiTheme="majorBidi" w:hAnsiTheme="majorBidi" w:cstheme="majorBidi"/>
          <w:i/>
          <w:iCs/>
          <w:color w:val="222222"/>
        </w:rPr>
        <w:t xml:space="preserve"> </w:t>
      </w:r>
      <w:r w:rsidRPr="00696328">
        <w:rPr>
          <w:rFonts w:asciiTheme="majorBidi" w:hAnsiTheme="majorBidi" w:cstheme="majorBidi"/>
          <w:color w:val="222222"/>
        </w:rPr>
        <w:t>(3rd ed.).</w:t>
      </w:r>
      <w:r w:rsidRPr="00424C4F">
        <w:rPr>
          <w:rFonts w:asciiTheme="majorBidi" w:hAnsiTheme="majorBidi" w:cstheme="majorBidi"/>
          <w:color w:val="222222"/>
        </w:rPr>
        <w:t xml:space="preserve"> Atlanta, GA: </w:t>
      </w:r>
      <w:proofErr w:type="spellStart"/>
      <w:r w:rsidRPr="00424C4F">
        <w:rPr>
          <w:rFonts w:asciiTheme="majorBidi" w:hAnsiTheme="majorBidi" w:cstheme="majorBidi"/>
          <w:color w:val="222222"/>
        </w:rPr>
        <w:t>The</w:t>
      </w:r>
      <w:proofErr w:type="spellEnd"/>
      <w:r w:rsidRPr="00424C4F">
        <w:rPr>
          <w:rFonts w:asciiTheme="majorBidi" w:hAnsiTheme="majorBidi" w:cstheme="majorBidi"/>
          <w:color w:val="222222"/>
        </w:rPr>
        <w:t xml:space="preserve"> Center </w:t>
      </w:r>
      <w:proofErr w:type="spellStart"/>
      <w:r w:rsidRPr="00424C4F">
        <w:rPr>
          <w:rFonts w:asciiTheme="majorBidi" w:hAnsiTheme="majorBidi" w:cstheme="majorBidi"/>
          <w:color w:val="222222"/>
        </w:rPr>
        <w:t>for</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Effective</w:t>
      </w:r>
      <w:proofErr w:type="spellEnd"/>
      <w:r w:rsidRPr="00424C4F">
        <w:rPr>
          <w:rFonts w:asciiTheme="majorBidi" w:hAnsiTheme="majorBidi" w:cstheme="majorBidi"/>
          <w:color w:val="222222"/>
        </w:rPr>
        <w:t xml:space="preserve"> </w:t>
      </w:r>
      <w:proofErr w:type="spellStart"/>
      <w:r w:rsidRPr="00424C4F">
        <w:rPr>
          <w:rFonts w:asciiTheme="majorBidi" w:hAnsiTheme="majorBidi" w:cstheme="majorBidi"/>
          <w:color w:val="222222"/>
        </w:rPr>
        <w:t>Performance</w:t>
      </w:r>
      <w:proofErr w:type="spellEnd"/>
      <w:r w:rsidRPr="00424C4F">
        <w:rPr>
          <w:rFonts w:asciiTheme="majorBidi" w:hAnsiTheme="majorBidi" w:cstheme="majorBidi"/>
          <w:color w:val="222222"/>
        </w:rPr>
        <w:t>.</w:t>
      </w:r>
    </w:p>
    <w:p w14:paraId="3F97901F" w14:textId="2BFED4E6" w:rsidR="0037367A" w:rsidRPr="00424C4F" w:rsidRDefault="0037367A" w:rsidP="00424C4F">
      <w:pPr>
        <w:ind w:left="567" w:hanging="567"/>
        <w:jc w:val="both"/>
        <w:rPr>
          <w:rFonts w:asciiTheme="majorBidi" w:hAnsiTheme="majorBidi" w:cstheme="majorBidi"/>
          <w:color w:val="222222"/>
        </w:rPr>
      </w:pPr>
      <w:r w:rsidRPr="00424C4F">
        <w:rPr>
          <w:rFonts w:asciiTheme="majorBidi" w:hAnsiTheme="majorBidi" w:cstheme="majorBidi"/>
          <w:color w:val="222222"/>
        </w:rPr>
        <w:t xml:space="preserve">Simpson, E. J. (1966). </w:t>
      </w:r>
      <w:proofErr w:type="spellStart"/>
      <w:r w:rsidRPr="00424C4F">
        <w:rPr>
          <w:rFonts w:asciiTheme="majorBidi" w:hAnsiTheme="majorBidi" w:cstheme="majorBidi"/>
          <w:i/>
          <w:iCs/>
          <w:color w:val="222222"/>
        </w:rPr>
        <w:t>The</w:t>
      </w:r>
      <w:proofErr w:type="spellEnd"/>
      <w:r w:rsidRPr="00424C4F">
        <w:rPr>
          <w:rFonts w:asciiTheme="majorBidi" w:hAnsiTheme="majorBidi" w:cstheme="majorBidi"/>
          <w:i/>
          <w:iCs/>
          <w:color w:val="222222"/>
        </w:rPr>
        <w:t xml:space="preserve"> </w:t>
      </w:r>
      <w:proofErr w:type="spellStart"/>
      <w:r w:rsidRPr="00424C4F">
        <w:rPr>
          <w:rFonts w:asciiTheme="majorBidi" w:hAnsiTheme="majorBidi" w:cstheme="majorBidi"/>
          <w:i/>
          <w:iCs/>
          <w:color w:val="222222"/>
        </w:rPr>
        <w:t>Classification</w:t>
      </w:r>
      <w:proofErr w:type="spellEnd"/>
      <w:r w:rsidRPr="00424C4F">
        <w:rPr>
          <w:rFonts w:asciiTheme="majorBidi" w:hAnsiTheme="majorBidi" w:cstheme="majorBidi"/>
          <w:i/>
          <w:iCs/>
          <w:color w:val="222222"/>
        </w:rPr>
        <w:t xml:space="preserve"> of </w:t>
      </w:r>
      <w:proofErr w:type="spellStart"/>
      <w:r w:rsidRPr="00424C4F">
        <w:rPr>
          <w:rFonts w:asciiTheme="majorBidi" w:hAnsiTheme="majorBidi" w:cstheme="majorBidi"/>
          <w:i/>
          <w:iCs/>
          <w:color w:val="222222"/>
        </w:rPr>
        <w:t>Educational</w:t>
      </w:r>
      <w:proofErr w:type="spellEnd"/>
      <w:r w:rsidRPr="00424C4F">
        <w:rPr>
          <w:rFonts w:asciiTheme="majorBidi" w:hAnsiTheme="majorBidi" w:cstheme="majorBidi"/>
          <w:i/>
          <w:iCs/>
          <w:color w:val="222222"/>
        </w:rPr>
        <w:t xml:space="preserve"> </w:t>
      </w:r>
      <w:proofErr w:type="spellStart"/>
      <w:r w:rsidRPr="00424C4F">
        <w:rPr>
          <w:rFonts w:asciiTheme="majorBidi" w:hAnsiTheme="majorBidi" w:cstheme="majorBidi"/>
          <w:i/>
          <w:iCs/>
          <w:color w:val="222222"/>
        </w:rPr>
        <w:t>Objectives</w:t>
      </w:r>
      <w:proofErr w:type="spellEnd"/>
      <w:r w:rsidRPr="00424C4F">
        <w:rPr>
          <w:rFonts w:asciiTheme="majorBidi" w:hAnsiTheme="majorBidi" w:cstheme="majorBidi"/>
          <w:i/>
          <w:iCs/>
          <w:color w:val="222222"/>
        </w:rPr>
        <w:t xml:space="preserve">, </w:t>
      </w:r>
      <w:proofErr w:type="spellStart"/>
      <w:r w:rsidRPr="00424C4F">
        <w:rPr>
          <w:rFonts w:asciiTheme="majorBidi" w:hAnsiTheme="majorBidi" w:cstheme="majorBidi"/>
          <w:i/>
          <w:iCs/>
          <w:color w:val="222222"/>
        </w:rPr>
        <w:t>Psychomotor</w:t>
      </w:r>
      <w:proofErr w:type="spellEnd"/>
      <w:r w:rsidRPr="00424C4F">
        <w:rPr>
          <w:rFonts w:asciiTheme="majorBidi" w:hAnsiTheme="majorBidi" w:cstheme="majorBidi"/>
          <w:i/>
          <w:iCs/>
          <w:color w:val="222222"/>
        </w:rPr>
        <w:t xml:space="preserve"> Domain. </w:t>
      </w:r>
      <w:r w:rsidRPr="00424C4F">
        <w:rPr>
          <w:rFonts w:asciiTheme="majorBidi" w:hAnsiTheme="majorBidi" w:cstheme="majorBidi"/>
          <w:color w:val="222222"/>
        </w:rPr>
        <w:t xml:space="preserve">Washington, DC: </w:t>
      </w:r>
      <w:proofErr w:type="spellStart"/>
      <w:r w:rsidRPr="00424C4F">
        <w:rPr>
          <w:rFonts w:asciiTheme="majorBidi" w:hAnsiTheme="majorBidi" w:cstheme="majorBidi"/>
          <w:color w:val="222222"/>
        </w:rPr>
        <w:t>Gryphon</w:t>
      </w:r>
      <w:proofErr w:type="spellEnd"/>
      <w:r w:rsidRPr="00424C4F">
        <w:rPr>
          <w:rFonts w:asciiTheme="majorBidi" w:hAnsiTheme="majorBidi" w:cstheme="majorBidi"/>
          <w:color w:val="222222"/>
        </w:rPr>
        <w:t xml:space="preserve"> House.</w:t>
      </w:r>
    </w:p>
    <w:p w14:paraId="19DBCF6A" w14:textId="22AF713A" w:rsidR="00655DF4" w:rsidRPr="00424C4F" w:rsidRDefault="0008295E" w:rsidP="00424C4F">
      <w:pPr>
        <w:ind w:left="567" w:hanging="567"/>
        <w:jc w:val="both"/>
        <w:rPr>
          <w:rFonts w:asciiTheme="majorBidi" w:hAnsiTheme="majorBidi" w:cstheme="majorBidi"/>
          <w:color w:val="222222"/>
        </w:rPr>
      </w:pPr>
      <w:r w:rsidRPr="00424C4F">
        <w:rPr>
          <w:rFonts w:asciiTheme="majorBidi" w:hAnsiTheme="majorBidi" w:cstheme="majorBidi"/>
          <w:color w:val="222222"/>
        </w:rPr>
        <w:t>YÖK. (2010</w:t>
      </w:r>
      <w:r w:rsidR="00627364" w:rsidRPr="00424C4F">
        <w:rPr>
          <w:rFonts w:asciiTheme="majorBidi" w:hAnsiTheme="majorBidi" w:cstheme="majorBidi"/>
          <w:color w:val="222222"/>
        </w:rPr>
        <w:t>a</w:t>
      </w:r>
      <w:r w:rsidRPr="00424C4F">
        <w:rPr>
          <w:rFonts w:asciiTheme="majorBidi" w:hAnsiTheme="majorBidi" w:cstheme="majorBidi"/>
          <w:color w:val="222222"/>
        </w:rPr>
        <w:t xml:space="preserve">). </w:t>
      </w:r>
      <w:r w:rsidR="00655DF4" w:rsidRPr="00424C4F">
        <w:rPr>
          <w:rFonts w:asciiTheme="majorBidi" w:hAnsiTheme="majorBidi" w:cstheme="majorBidi"/>
          <w:i/>
          <w:iCs/>
          <w:color w:val="222222"/>
        </w:rPr>
        <w:t>Yükseköğretimde Yeniden Yapılanma 66 Soruda Bologna.</w:t>
      </w:r>
      <w:r w:rsidR="00655DF4" w:rsidRPr="00424C4F">
        <w:rPr>
          <w:rFonts w:asciiTheme="majorBidi" w:hAnsiTheme="majorBidi" w:cstheme="majorBidi"/>
          <w:color w:val="222222"/>
        </w:rPr>
        <w:t xml:space="preserve"> </w:t>
      </w:r>
      <w:hyperlink r:id="rId15" w:history="1">
        <w:r w:rsidR="00655DF4" w:rsidRPr="00424C4F">
          <w:rPr>
            <w:rStyle w:val="Kpr"/>
            <w:rFonts w:asciiTheme="majorBidi" w:hAnsiTheme="majorBidi" w:cstheme="majorBidi"/>
            <w:color w:val="222222"/>
          </w:rPr>
          <w:t>https://uluslararasi.yok.gov.tr/Documents/yay%C4%B1nlar/yuksekogretimde_yeniden_yapilanma_66_soruda_bologna_2010.pdf</w:t>
        </w:r>
      </w:hyperlink>
      <w:r w:rsidR="00655DF4" w:rsidRPr="00424C4F">
        <w:rPr>
          <w:rFonts w:asciiTheme="majorBidi" w:hAnsiTheme="majorBidi" w:cstheme="majorBidi"/>
          <w:color w:val="222222"/>
        </w:rPr>
        <w:t xml:space="preserve"> adresinden 10.07.2024 tarihinde alınmıştır.</w:t>
      </w:r>
    </w:p>
    <w:p w14:paraId="32CF5299" w14:textId="30B84011" w:rsidR="0008295E" w:rsidRPr="00424C4F" w:rsidRDefault="00655DF4" w:rsidP="00424C4F">
      <w:pPr>
        <w:ind w:left="567" w:hanging="567"/>
        <w:jc w:val="both"/>
        <w:rPr>
          <w:rFonts w:asciiTheme="majorBidi" w:hAnsiTheme="majorBidi" w:cstheme="majorBidi"/>
          <w:color w:val="222222"/>
        </w:rPr>
      </w:pPr>
      <w:r w:rsidRPr="00424C4F">
        <w:rPr>
          <w:rFonts w:asciiTheme="majorBidi" w:hAnsiTheme="majorBidi" w:cstheme="majorBidi"/>
          <w:color w:val="222222"/>
        </w:rPr>
        <w:t xml:space="preserve">YÖK, (2010b). </w:t>
      </w:r>
      <w:r w:rsidR="0008295E" w:rsidRPr="00424C4F">
        <w:rPr>
          <w:rFonts w:asciiTheme="majorBidi" w:hAnsiTheme="majorBidi" w:cstheme="majorBidi"/>
          <w:i/>
          <w:iCs/>
          <w:color w:val="222222"/>
        </w:rPr>
        <w:t>Türkiye Yükseköğretim Yeterlilikler Çerçevesi</w:t>
      </w:r>
      <w:r w:rsidR="0008295E" w:rsidRPr="00424C4F">
        <w:rPr>
          <w:rFonts w:asciiTheme="majorBidi" w:hAnsiTheme="majorBidi" w:cstheme="majorBidi"/>
          <w:color w:val="222222"/>
        </w:rPr>
        <w:t xml:space="preserve">. </w:t>
      </w:r>
      <w:hyperlink r:id="rId16" w:history="1">
        <w:r w:rsidR="0008295E" w:rsidRPr="00424C4F">
          <w:rPr>
            <w:rStyle w:val="Kpr"/>
            <w:rFonts w:asciiTheme="majorBidi" w:hAnsiTheme="majorBidi" w:cstheme="majorBidi"/>
            <w:color w:val="222222"/>
          </w:rPr>
          <w:t>http://www.tyyc.yok.gov.tr/</w:t>
        </w:r>
      </w:hyperlink>
      <w:r w:rsidR="0008295E" w:rsidRPr="00424C4F">
        <w:rPr>
          <w:rFonts w:asciiTheme="majorBidi" w:hAnsiTheme="majorBidi" w:cstheme="majorBidi"/>
          <w:color w:val="222222"/>
        </w:rPr>
        <w:t xml:space="preserve"> adresinden 1</w:t>
      </w:r>
      <w:r w:rsidR="00627364" w:rsidRPr="00424C4F">
        <w:rPr>
          <w:rFonts w:asciiTheme="majorBidi" w:hAnsiTheme="majorBidi" w:cstheme="majorBidi"/>
          <w:color w:val="222222"/>
        </w:rPr>
        <w:t>0</w:t>
      </w:r>
      <w:r w:rsidR="0008295E" w:rsidRPr="00424C4F">
        <w:rPr>
          <w:rFonts w:asciiTheme="majorBidi" w:hAnsiTheme="majorBidi" w:cstheme="majorBidi"/>
          <w:color w:val="222222"/>
        </w:rPr>
        <w:t>.07.2024 tarihinde alınmıştır.</w:t>
      </w:r>
    </w:p>
    <w:p w14:paraId="44D56816" w14:textId="40F8B605" w:rsidR="00627364" w:rsidRPr="00424C4F" w:rsidRDefault="00627364" w:rsidP="00424C4F">
      <w:pPr>
        <w:ind w:left="567" w:hanging="567"/>
        <w:jc w:val="both"/>
        <w:rPr>
          <w:rFonts w:asciiTheme="majorBidi" w:hAnsiTheme="majorBidi" w:cstheme="majorBidi"/>
          <w:color w:val="222222"/>
        </w:rPr>
      </w:pPr>
      <w:r w:rsidRPr="00424C4F">
        <w:rPr>
          <w:rFonts w:asciiTheme="majorBidi" w:hAnsiTheme="majorBidi" w:cstheme="majorBidi"/>
          <w:color w:val="222222"/>
        </w:rPr>
        <w:t>YÖK, (2010</w:t>
      </w:r>
      <w:r w:rsidR="00655DF4" w:rsidRPr="00424C4F">
        <w:rPr>
          <w:rFonts w:asciiTheme="majorBidi" w:hAnsiTheme="majorBidi" w:cstheme="majorBidi"/>
          <w:color w:val="222222"/>
        </w:rPr>
        <w:t>c</w:t>
      </w:r>
      <w:r w:rsidRPr="00424C4F">
        <w:rPr>
          <w:rFonts w:asciiTheme="majorBidi" w:hAnsiTheme="majorBidi" w:cstheme="majorBidi"/>
          <w:color w:val="222222"/>
        </w:rPr>
        <w:t xml:space="preserve">). </w:t>
      </w:r>
      <w:r w:rsidRPr="00424C4F">
        <w:rPr>
          <w:rFonts w:asciiTheme="majorBidi" w:hAnsiTheme="majorBidi" w:cstheme="majorBidi"/>
          <w:i/>
          <w:iCs/>
          <w:color w:val="222222"/>
        </w:rPr>
        <w:t xml:space="preserve">Türkiye Yükseköğretim Yeterlilikler Çerçevesi Düzey Tanımları. </w:t>
      </w:r>
      <w:hyperlink r:id="rId17" w:history="1">
        <w:r w:rsidRPr="00424C4F">
          <w:rPr>
            <w:rStyle w:val="Kpr"/>
            <w:rFonts w:asciiTheme="majorBidi" w:hAnsiTheme="majorBidi" w:cstheme="majorBidi"/>
            <w:i/>
            <w:iCs/>
            <w:color w:val="222222"/>
          </w:rPr>
          <w:t>http://tyyc.yok.gov.tr/?pid=32</w:t>
        </w:r>
      </w:hyperlink>
      <w:r w:rsidRPr="00424C4F">
        <w:rPr>
          <w:rFonts w:asciiTheme="majorBidi" w:hAnsiTheme="majorBidi" w:cstheme="majorBidi"/>
          <w:i/>
          <w:iCs/>
          <w:color w:val="222222"/>
        </w:rPr>
        <w:t xml:space="preserve"> </w:t>
      </w:r>
      <w:r w:rsidRPr="00424C4F">
        <w:rPr>
          <w:rFonts w:asciiTheme="majorBidi" w:hAnsiTheme="majorBidi" w:cstheme="majorBidi"/>
          <w:color w:val="222222"/>
        </w:rPr>
        <w:t>adresinden 10.07.2024 tarihinde alınmıştır.</w:t>
      </w:r>
    </w:p>
    <w:p w14:paraId="791DC9ED" w14:textId="23243EA5" w:rsidR="00A314D6" w:rsidRPr="00424C4F" w:rsidRDefault="00A314D6" w:rsidP="00424C4F">
      <w:pPr>
        <w:ind w:left="567" w:hanging="567"/>
        <w:jc w:val="both"/>
        <w:rPr>
          <w:rFonts w:asciiTheme="majorBidi" w:hAnsiTheme="majorBidi" w:cstheme="majorBidi"/>
          <w:color w:val="222222"/>
        </w:rPr>
      </w:pPr>
      <w:r w:rsidRPr="00424C4F">
        <w:rPr>
          <w:rFonts w:asciiTheme="majorBidi" w:hAnsiTheme="majorBidi" w:cstheme="majorBidi"/>
          <w:color w:val="222222"/>
        </w:rPr>
        <w:t xml:space="preserve">YÖK, (2024). </w:t>
      </w:r>
      <w:r w:rsidRPr="00424C4F">
        <w:rPr>
          <w:rFonts w:asciiTheme="majorBidi" w:hAnsiTheme="majorBidi" w:cstheme="majorBidi"/>
          <w:i/>
          <w:iCs/>
          <w:color w:val="222222"/>
        </w:rPr>
        <w:t>Avrupa Kredi Transfer ve Biriktirme Sistemi (AKTS)</w:t>
      </w:r>
      <w:r w:rsidRPr="00424C4F">
        <w:rPr>
          <w:rFonts w:asciiTheme="majorBidi" w:hAnsiTheme="majorBidi" w:cstheme="majorBidi"/>
          <w:color w:val="222222"/>
        </w:rPr>
        <w:t xml:space="preserve">. </w:t>
      </w:r>
      <w:hyperlink r:id="rId18" w:history="1">
        <w:r w:rsidRPr="00424C4F">
          <w:rPr>
            <w:rStyle w:val="Kpr"/>
            <w:rFonts w:asciiTheme="majorBidi" w:hAnsiTheme="majorBidi" w:cstheme="majorBidi"/>
            <w:color w:val="222222"/>
          </w:rPr>
          <w:t>https://uluslararasi.yok.gov.tr/Sayfalar/avrupa-yuksekogretim-alani-ile-uyum-projesi/yuksekogretimde-denklik-ve-tanima/avrupa-kredi-transfer-ve-biriktirme-sistemi-akts.aspx</w:t>
        </w:r>
      </w:hyperlink>
      <w:r w:rsidRPr="00424C4F">
        <w:rPr>
          <w:rFonts w:asciiTheme="majorBidi" w:hAnsiTheme="majorBidi" w:cstheme="majorBidi"/>
          <w:color w:val="222222"/>
        </w:rPr>
        <w:t xml:space="preserve"> adresinden 11.07.2024 tarihinde alınmıştır.</w:t>
      </w:r>
    </w:p>
    <w:sectPr w:rsidR="00A314D6" w:rsidRPr="00424C4F" w:rsidSect="00AD1F09">
      <w:type w:val="continuous"/>
      <w:pgSz w:w="11906" w:h="16838"/>
      <w:pgMar w:top="1440" w:right="1800" w:bottom="1440" w:left="1800" w:header="708" w:footer="708" w:gutter="0"/>
      <w:pgBorders w:offsetFrom="page">
        <w:top w:val="single" w:sz="48" w:space="24" w:color="2F5496" w:themeColor="accent1" w:themeShade="BF"/>
        <w:left w:val="single" w:sz="48" w:space="24" w:color="2F5496" w:themeColor="accent1" w:themeShade="BF"/>
        <w:bottom w:val="single" w:sz="48" w:space="24" w:color="2F5496" w:themeColor="accent1" w:themeShade="BF"/>
        <w:right w:val="single" w:sz="48"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737D2" w14:textId="77777777" w:rsidR="00133871" w:rsidRDefault="00133871" w:rsidP="008F17B2">
      <w:pPr>
        <w:spacing w:after="0" w:line="240" w:lineRule="auto"/>
      </w:pPr>
      <w:r>
        <w:separator/>
      </w:r>
    </w:p>
  </w:endnote>
  <w:endnote w:type="continuationSeparator" w:id="0">
    <w:p w14:paraId="0FA4C30A" w14:textId="77777777" w:rsidR="00133871" w:rsidRDefault="00133871" w:rsidP="008F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616654"/>
      <w:docPartObj>
        <w:docPartGallery w:val="Page Numbers (Bottom of Page)"/>
        <w:docPartUnique/>
      </w:docPartObj>
    </w:sdtPr>
    <w:sdtEndPr/>
    <w:sdtContent>
      <w:p w14:paraId="7E573950" w14:textId="45CE3D85" w:rsidR="008F17B2" w:rsidRDefault="008F17B2">
        <w:pPr>
          <w:pStyle w:val="AltBilgi"/>
          <w:jc w:val="center"/>
        </w:pPr>
        <w:r>
          <w:fldChar w:fldCharType="begin"/>
        </w:r>
        <w:r>
          <w:instrText>PAGE   \* MERGEFORMAT</w:instrText>
        </w:r>
        <w:r>
          <w:fldChar w:fldCharType="separate"/>
        </w:r>
        <w:r>
          <w:t>2</w:t>
        </w:r>
        <w:r>
          <w:fldChar w:fldCharType="end"/>
        </w:r>
      </w:p>
    </w:sdtContent>
  </w:sdt>
  <w:p w14:paraId="455A962B" w14:textId="77777777" w:rsidR="008F17B2" w:rsidRDefault="008F17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12D3A" w14:textId="77777777" w:rsidR="00133871" w:rsidRDefault="00133871" w:rsidP="008F17B2">
      <w:pPr>
        <w:spacing w:after="0" w:line="240" w:lineRule="auto"/>
      </w:pPr>
      <w:r>
        <w:separator/>
      </w:r>
    </w:p>
  </w:footnote>
  <w:footnote w:type="continuationSeparator" w:id="0">
    <w:p w14:paraId="1F227C0B" w14:textId="77777777" w:rsidR="00133871" w:rsidRDefault="00133871" w:rsidP="008F1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53CD"/>
    <w:multiLevelType w:val="hybridMultilevel"/>
    <w:tmpl w:val="552014E8"/>
    <w:lvl w:ilvl="0" w:tplc="5A421C14">
      <w:start w:val="1"/>
      <w:numFmt w:val="bullet"/>
      <w:lvlText w:val=""/>
      <w:lvlJc w:val="left"/>
      <w:pPr>
        <w:tabs>
          <w:tab w:val="num" w:pos="720"/>
        </w:tabs>
        <w:ind w:left="720" w:hanging="360"/>
      </w:pPr>
      <w:rPr>
        <w:rFonts w:ascii="Wingdings 3" w:hAnsi="Wingdings 3" w:hint="default"/>
      </w:rPr>
    </w:lvl>
    <w:lvl w:ilvl="1" w:tplc="97FAD9CC" w:tentative="1">
      <w:start w:val="1"/>
      <w:numFmt w:val="bullet"/>
      <w:lvlText w:val=""/>
      <w:lvlJc w:val="left"/>
      <w:pPr>
        <w:tabs>
          <w:tab w:val="num" w:pos="1440"/>
        </w:tabs>
        <w:ind w:left="1440" w:hanging="360"/>
      </w:pPr>
      <w:rPr>
        <w:rFonts w:ascii="Wingdings 3" w:hAnsi="Wingdings 3" w:hint="default"/>
      </w:rPr>
    </w:lvl>
    <w:lvl w:ilvl="2" w:tplc="EED0222C" w:tentative="1">
      <w:start w:val="1"/>
      <w:numFmt w:val="bullet"/>
      <w:lvlText w:val=""/>
      <w:lvlJc w:val="left"/>
      <w:pPr>
        <w:tabs>
          <w:tab w:val="num" w:pos="2160"/>
        </w:tabs>
        <w:ind w:left="2160" w:hanging="360"/>
      </w:pPr>
      <w:rPr>
        <w:rFonts w:ascii="Wingdings 3" w:hAnsi="Wingdings 3" w:hint="default"/>
      </w:rPr>
    </w:lvl>
    <w:lvl w:ilvl="3" w:tplc="5B2C21DE" w:tentative="1">
      <w:start w:val="1"/>
      <w:numFmt w:val="bullet"/>
      <w:lvlText w:val=""/>
      <w:lvlJc w:val="left"/>
      <w:pPr>
        <w:tabs>
          <w:tab w:val="num" w:pos="2880"/>
        </w:tabs>
        <w:ind w:left="2880" w:hanging="360"/>
      </w:pPr>
      <w:rPr>
        <w:rFonts w:ascii="Wingdings 3" w:hAnsi="Wingdings 3" w:hint="default"/>
      </w:rPr>
    </w:lvl>
    <w:lvl w:ilvl="4" w:tplc="A092A30E" w:tentative="1">
      <w:start w:val="1"/>
      <w:numFmt w:val="bullet"/>
      <w:lvlText w:val=""/>
      <w:lvlJc w:val="left"/>
      <w:pPr>
        <w:tabs>
          <w:tab w:val="num" w:pos="3600"/>
        </w:tabs>
        <w:ind w:left="3600" w:hanging="360"/>
      </w:pPr>
      <w:rPr>
        <w:rFonts w:ascii="Wingdings 3" w:hAnsi="Wingdings 3" w:hint="default"/>
      </w:rPr>
    </w:lvl>
    <w:lvl w:ilvl="5" w:tplc="EE7EEB52" w:tentative="1">
      <w:start w:val="1"/>
      <w:numFmt w:val="bullet"/>
      <w:lvlText w:val=""/>
      <w:lvlJc w:val="left"/>
      <w:pPr>
        <w:tabs>
          <w:tab w:val="num" w:pos="4320"/>
        </w:tabs>
        <w:ind w:left="4320" w:hanging="360"/>
      </w:pPr>
      <w:rPr>
        <w:rFonts w:ascii="Wingdings 3" w:hAnsi="Wingdings 3" w:hint="default"/>
      </w:rPr>
    </w:lvl>
    <w:lvl w:ilvl="6" w:tplc="2B6428A6" w:tentative="1">
      <w:start w:val="1"/>
      <w:numFmt w:val="bullet"/>
      <w:lvlText w:val=""/>
      <w:lvlJc w:val="left"/>
      <w:pPr>
        <w:tabs>
          <w:tab w:val="num" w:pos="5040"/>
        </w:tabs>
        <w:ind w:left="5040" w:hanging="360"/>
      </w:pPr>
      <w:rPr>
        <w:rFonts w:ascii="Wingdings 3" w:hAnsi="Wingdings 3" w:hint="default"/>
      </w:rPr>
    </w:lvl>
    <w:lvl w:ilvl="7" w:tplc="D47C1302" w:tentative="1">
      <w:start w:val="1"/>
      <w:numFmt w:val="bullet"/>
      <w:lvlText w:val=""/>
      <w:lvlJc w:val="left"/>
      <w:pPr>
        <w:tabs>
          <w:tab w:val="num" w:pos="5760"/>
        </w:tabs>
        <w:ind w:left="5760" w:hanging="360"/>
      </w:pPr>
      <w:rPr>
        <w:rFonts w:ascii="Wingdings 3" w:hAnsi="Wingdings 3" w:hint="default"/>
      </w:rPr>
    </w:lvl>
    <w:lvl w:ilvl="8" w:tplc="ACB2C75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A587888"/>
    <w:multiLevelType w:val="hybridMultilevel"/>
    <w:tmpl w:val="996C6978"/>
    <w:lvl w:ilvl="0" w:tplc="A798F5C4">
      <w:start w:val="1"/>
      <w:numFmt w:val="bullet"/>
      <w:lvlText w:val=""/>
      <w:lvlJc w:val="left"/>
      <w:pPr>
        <w:tabs>
          <w:tab w:val="num" w:pos="720"/>
        </w:tabs>
        <w:ind w:left="720" w:hanging="360"/>
      </w:pPr>
      <w:rPr>
        <w:rFonts w:ascii="Wingdings 3" w:hAnsi="Wingdings 3" w:hint="default"/>
      </w:rPr>
    </w:lvl>
    <w:lvl w:ilvl="1" w:tplc="FB1C21A2" w:tentative="1">
      <w:start w:val="1"/>
      <w:numFmt w:val="bullet"/>
      <w:lvlText w:val=""/>
      <w:lvlJc w:val="left"/>
      <w:pPr>
        <w:tabs>
          <w:tab w:val="num" w:pos="1440"/>
        </w:tabs>
        <w:ind w:left="1440" w:hanging="360"/>
      </w:pPr>
      <w:rPr>
        <w:rFonts w:ascii="Wingdings 3" w:hAnsi="Wingdings 3" w:hint="default"/>
      </w:rPr>
    </w:lvl>
    <w:lvl w:ilvl="2" w:tplc="BBC2718E" w:tentative="1">
      <w:start w:val="1"/>
      <w:numFmt w:val="bullet"/>
      <w:lvlText w:val=""/>
      <w:lvlJc w:val="left"/>
      <w:pPr>
        <w:tabs>
          <w:tab w:val="num" w:pos="2160"/>
        </w:tabs>
        <w:ind w:left="2160" w:hanging="360"/>
      </w:pPr>
      <w:rPr>
        <w:rFonts w:ascii="Wingdings 3" w:hAnsi="Wingdings 3" w:hint="default"/>
      </w:rPr>
    </w:lvl>
    <w:lvl w:ilvl="3" w:tplc="C43A5B04" w:tentative="1">
      <w:start w:val="1"/>
      <w:numFmt w:val="bullet"/>
      <w:lvlText w:val=""/>
      <w:lvlJc w:val="left"/>
      <w:pPr>
        <w:tabs>
          <w:tab w:val="num" w:pos="2880"/>
        </w:tabs>
        <w:ind w:left="2880" w:hanging="360"/>
      </w:pPr>
      <w:rPr>
        <w:rFonts w:ascii="Wingdings 3" w:hAnsi="Wingdings 3" w:hint="default"/>
      </w:rPr>
    </w:lvl>
    <w:lvl w:ilvl="4" w:tplc="02B2DD48" w:tentative="1">
      <w:start w:val="1"/>
      <w:numFmt w:val="bullet"/>
      <w:lvlText w:val=""/>
      <w:lvlJc w:val="left"/>
      <w:pPr>
        <w:tabs>
          <w:tab w:val="num" w:pos="3600"/>
        </w:tabs>
        <w:ind w:left="3600" w:hanging="360"/>
      </w:pPr>
      <w:rPr>
        <w:rFonts w:ascii="Wingdings 3" w:hAnsi="Wingdings 3" w:hint="default"/>
      </w:rPr>
    </w:lvl>
    <w:lvl w:ilvl="5" w:tplc="CC3804E2" w:tentative="1">
      <w:start w:val="1"/>
      <w:numFmt w:val="bullet"/>
      <w:lvlText w:val=""/>
      <w:lvlJc w:val="left"/>
      <w:pPr>
        <w:tabs>
          <w:tab w:val="num" w:pos="4320"/>
        </w:tabs>
        <w:ind w:left="4320" w:hanging="360"/>
      </w:pPr>
      <w:rPr>
        <w:rFonts w:ascii="Wingdings 3" w:hAnsi="Wingdings 3" w:hint="default"/>
      </w:rPr>
    </w:lvl>
    <w:lvl w:ilvl="6" w:tplc="C45C94B0" w:tentative="1">
      <w:start w:val="1"/>
      <w:numFmt w:val="bullet"/>
      <w:lvlText w:val=""/>
      <w:lvlJc w:val="left"/>
      <w:pPr>
        <w:tabs>
          <w:tab w:val="num" w:pos="5040"/>
        </w:tabs>
        <w:ind w:left="5040" w:hanging="360"/>
      </w:pPr>
      <w:rPr>
        <w:rFonts w:ascii="Wingdings 3" w:hAnsi="Wingdings 3" w:hint="default"/>
      </w:rPr>
    </w:lvl>
    <w:lvl w:ilvl="7" w:tplc="9E2C6B08" w:tentative="1">
      <w:start w:val="1"/>
      <w:numFmt w:val="bullet"/>
      <w:lvlText w:val=""/>
      <w:lvlJc w:val="left"/>
      <w:pPr>
        <w:tabs>
          <w:tab w:val="num" w:pos="5760"/>
        </w:tabs>
        <w:ind w:left="5760" w:hanging="360"/>
      </w:pPr>
      <w:rPr>
        <w:rFonts w:ascii="Wingdings 3" w:hAnsi="Wingdings 3" w:hint="default"/>
      </w:rPr>
    </w:lvl>
    <w:lvl w:ilvl="8" w:tplc="928C6BC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04424D4"/>
    <w:multiLevelType w:val="hybridMultilevel"/>
    <w:tmpl w:val="07989EC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2E750E"/>
    <w:multiLevelType w:val="hybridMultilevel"/>
    <w:tmpl w:val="00D8DE2C"/>
    <w:lvl w:ilvl="0" w:tplc="041F000B">
      <w:start w:val="1"/>
      <w:numFmt w:val="bullet"/>
      <w:lvlText w:val=""/>
      <w:lvlJc w:val="left"/>
      <w:pPr>
        <w:ind w:left="1308" w:hanging="360"/>
      </w:pPr>
      <w:rPr>
        <w:rFonts w:ascii="Wingdings" w:hAnsi="Wingdings" w:hint="default"/>
      </w:rPr>
    </w:lvl>
    <w:lvl w:ilvl="1" w:tplc="041F0003" w:tentative="1">
      <w:start w:val="1"/>
      <w:numFmt w:val="bullet"/>
      <w:lvlText w:val="o"/>
      <w:lvlJc w:val="left"/>
      <w:pPr>
        <w:ind w:left="2028" w:hanging="360"/>
      </w:pPr>
      <w:rPr>
        <w:rFonts w:ascii="Courier New" w:hAnsi="Courier New" w:cs="Courier New" w:hint="default"/>
      </w:rPr>
    </w:lvl>
    <w:lvl w:ilvl="2" w:tplc="041F0005" w:tentative="1">
      <w:start w:val="1"/>
      <w:numFmt w:val="bullet"/>
      <w:lvlText w:val=""/>
      <w:lvlJc w:val="left"/>
      <w:pPr>
        <w:ind w:left="2748" w:hanging="360"/>
      </w:pPr>
      <w:rPr>
        <w:rFonts w:ascii="Wingdings" w:hAnsi="Wingdings" w:hint="default"/>
      </w:rPr>
    </w:lvl>
    <w:lvl w:ilvl="3" w:tplc="041F0001" w:tentative="1">
      <w:start w:val="1"/>
      <w:numFmt w:val="bullet"/>
      <w:lvlText w:val=""/>
      <w:lvlJc w:val="left"/>
      <w:pPr>
        <w:ind w:left="3468" w:hanging="360"/>
      </w:pPr>
      <w:rPr>
        <w:rFonts w:ascii="Symbol" w:hAnsi="Symbol" w:hint="default"/>
      </w:rPr>
    </w:lvl>
    <w:lvl w:ilvl="4" w:tplc="041F0003" w:tentative="1">
      <w:start w:val="1"/>
      <w:numFmt w:val="bullet"/>
      <w:lvlText w:val="o"/>
      <w:lvlJc w:val="left"/>
      <w:pPr>
        <w:ind w:left="4188" w:hanging="360"/>
      </w:pPr>
      <w:rPr>
        <w:rFonts w:ascii="Courier New" w:hAnsi="Courier New" w:cs="Courier New" w:hint="default"/>
      </w:rPr>
    </w:lvl>
    <w:lvl w:ilvl="5" w:tplc="041F0005" w:tentative="1">
      <w:start w:val="1"/>
      <w:numFmt w:val="bullet"/>
      <w:lvlText w:val=""/>
      <w:lvlJc w:val="left"/>
      <w:pPr>
        <w:ind w:left="4908" w:hanging="360"/>
      </w:pPr>
      <w:rPr>
        <w:rFonts w:ascii="Wingdings" w:hAnsi="Wingdings" w:hint="default"/>
      </w:rPr>
    </w:lvl>
    <w:lvl w:ilvl="6" w:tplc="041F0001" w:tentative="1">
      <w:start w:val="1"/>
      <w:numFmt w:val="bullet"/>
      <w:lvlText w:val=""/>
      <w:lvlJc w:val="left"/>
      <w:pPr>
        <w:ind w:left="5628" w:hanging="360"/>
      </w:pPr>
      <w:rPr>
        <w:rFonts w:ascii="Symbol" w:hAnsi="Symbol" w:hint="default"/>
      </w:rPr>
    </w:lvl>
    <w:lvl w:ilvl="7" w:tplc="041F0003" w:tentative="1">
      <w:start w:val="1"/>
      <w:numFmt w:val="bullet"/>
      <w:lvlText w:val="o"/>
      <w:lvlJc w:val="left"/>
      <w:pPr>
        <w:ind w:left="6348" w:hanging="360"/>
      </w:pPr>
      <w:rPr>
        <w:rFonts w:ascii="Courier New" w:hAnsi="Courier New" w:cs="Courier New" w:hint="default"/>
      </w:rPr>
    </w:lvl>
    <w:lvl w:ilvl="8" w:tplc="041F0005" w:tentative="1">
      <w:start w:val="1"/>
      <w:numFmt w:val="bullet"/>
      <w:lvlText w:val=""/>
      <w:lvlJc w:val="left"/>
      <w:pPr>
        <w:ind w:left="7068" w:hanging="360"/>
      </w:pPr>
      <w:rPr>
        <w:rFonts w:ascii="Wingdings" w:hAnsi="Wingdings" w:hint="default"/>
      </w:rPr>
    </w:lvl>
  </w:abstractNum>
  <w:abstractNum w:abstractNumId="4" w15:restartNumberingAfterBreak="0">
    <w:nsid w:val="257C42D9"/>
    <w:multiLevelType w:val="hybridMultilevel"/>
    <w:tmpl w:val="A3EC2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340649"/>
    <w:multiLevelType w:val="hybridMultilevel"/>
    <w:tmpl w:val="871E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4D76A5"/>
    <w:multiLevelType w:val="hybridMultilevel"/>
    <w:tmpl w:val="841476D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002841"/>
    <w:multiLevelType w:val="hybridMultilevel"/>
    <w:tmpl w:val="06FEC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486519"/>
    <w:multiLevelType w:val="hybridMultilevel"/>
    <w:tmpl w:val="9126CD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AE43B8"/>
    <w:multiLevelType w:val="hybridMultilevel"/>
    <w:tmpl w:val="796E16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F03B14"/>
    <w:multiLevelType w:val="hybridMultilevel"/>
    <w:tmpl w:val="7316AD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C994D69"/>
    <w:multiLevelType w:val="hybridMultilevel"/>
    <w:tmpl w:val="FFBA09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D7B38F6"/>
    <w:multiLevelType w:val="hybridMultilevel"/>
    <w:tmpl w:val="FCBC5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6E72EC"/>
    <w:multiLevelType w:val="hybridMultilevel"/>
    <w:tmpl w:val="220EDF28"/>
    <w:lvl w:ilvl="0" w:tplc="AFCEE03A">
      <w:start w:val="1"/>
      <w:numFmt w:val="bullet"/>
      <w:lvlText w:val=""/>
      <w:lvlJc w:val="left"/>
      <w:pPr>
        <w:tabs>
          <w:tab w:val="num" w:pos="720"/>
        </w:tabs>
        <w:ind w:left="720" w:hanging="360"/>
      </w:pPr>
      <w:rPr>
        <w:rFonts w:ascii="Wingdings 3" w:hAnsi="Wingdings 3" w:hint="default"/>
      </w:rPr>
    </w:lvl>
    <w:lvl w:ilvl="1" w:tplc="CA84C888" w:tentative="1">
      <w:start w:val="1"/>
      <w:numFmt w:val="bullet"/>
      <w:lvlText w:val=""/>
      <w:lvlJc w:val="left"/>
      <w:pPr>
        <w:tabs>
          <w:tab w:val="num" w:pos="1440"/>
        </w:tabs>
        <w:ind w:left="1440" w:hanging="360"/>
      </w:pPr>
      <w:rPr>
        <w:rFonts w:ascii="Wingdings 3" w:hAnsi="Wingdings 3" w:hint="default"/>
      </w:rPr>
    </w:lvl>
    <w:lvl w:ilvl="2" w:tplc="88C20EEA" w:tentative="1">
      <w:start w:val="1"/>
      <w:numFmt w:val="bullet"/>
      <w:lvlText w:val=""/>
      <w:lvlJc w:val="left"/>
      <w:pPr>
        <w:tabs>
          <w:tab w:val="num" w:pos="2160"/>
        </w:tabs>
        <w:ind w:left="2160" w:hanging="360"/>
      </w:pPr>
      <w:rPr>
        <w:rFonts w:ascii="Wingdings 3" w:hAnsi="Wingdings 3" w:hint="default"/>
      </w:rPr>
    </w:lvl>
    <w:lvl w:ilvl="3" w:tplc="6B32C552" w:tentative="1">
      <w:start w:val="1"/>
      <w:numFmt w:val="bullet"/>
      <w:lvlText w:val=""/>
      <w:lvlJc w:val="left"/>
      <w:pPr>
        <w:tabs>
          <w:tab w:val="num" w:pos="2880"/>
        </w:tabs>
        <w:ind w:left="2880" w:hanging="360"/>
      </w:pPr>
      <w:rPr>
        <w:rFonts w:ascii="Wingdings 3" w:hAnsi="Wingdings 3" w:hint="default"/>
      </w:rPr>
    </w:lvl>
    <w:lvl w:ilvl="4" w:tplc="5556505A" w:tentative="1">
      <w:start w:val="1"/>
      <w:numFmt w:val="bullet"/>
      <w:lvlText w:val=""/>
      <w:lvlJc w:val="left"/>
      <w:pPr>
        <w:tabs>
          <w:tab w:val="num" w:pos="3600"/>
        </w:tabs>
        <w:ind w:left="3600" w:hanging="360"/>
      </w:pPr>
      <w:rPr>
        <w:rFonts w:ascii="Wingdings 3" w:hAnsi="Wingdings 3" w:hint="default"/>
      </w:rPr>
    </w:lvl>
    <w:lvl w:ilvl="5" w:tplc="DE42474C" w:tentative="1">
      <w:start w:val="1"/>
      <w:numFmt w:val="bullet"/>
      <w:lvlText w:val=""/>
      <w:lvlJc w:val="left"/>
      <w:pPr>
        <w:tabs>
          <w:tab w:val="num" w:pos="4320"/>
        </w:tabs>
        <w:ind w:left="4320" w:hanging="360"/>
      </w:pPr>
      <w:rPr>
        <w:rFonts w:ascii="Wingdings 3" w:hAnsi="Wingdings 3" w:hint="default"/>
      </w:rPr>
    </w:lvl>
    <w:lvl w:ilvl="6" w:tplc="90A0D47A" w:tentative="1">
      <w:start w:val="1"/>
      <w:numFmt w:val="bullet"/>
      <w:lvlText w:val=""/>
      <w:lvlJc w:val="left"/>
      <w:pPr>
        <w:tabs>
          <w:tab w:val="num" w:pos="5040"/>
        </w:tabs>
        <w:ind w:left="5040" w:hanging="360"/>
      </w:pPr>
      <w:rPr>
        <w:rFonts w:ascii="Wingdings 3" w:hAnsi="Wingdings 3" w:hint="default"/>
      </w:rPr>
    </w:lvl>
    <w:lvl w:ilvl="7" w:tplc="EDA8D792" w:tentative="1">
      <w:start w:val="1"/>
      <w:numFmt w:val="bullet"/>
      <w:lvlText w:val=""/>
      <w:lvlJc w:val="left"/>
      <w:pPr>
        <w:tabs>
          <w:tab w:val="num" w:pos="5760"/>
        </w:tabs>
        <w:ind w:left="5760" w:hanging="360"/>
      </w:pPr>
      <w:rPr>
        <w:rFonts w:ascii="Wingdings 3" w:hAnsi="Wingdings 3" w:hint="default"/>
      </w:rPr>
    </w:lvl>
    <w:lvl w:ilvl="8" w:tplc="BBC6380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CD3641A"/>
    <w:multiLevelType w:val="hybridMultilevel"/>
    <w:tmpl w:val="EB84C2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2F2FBF"/>
    <w:multiLevelType w:val="hybridMultilevel"/>
    <w:tmpl w:val="DB5E20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955144"/>
    <w:multiLevelType w:val="hybridMultilevel"/>
    <w:tmpl w:val="CCDA485C"/>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
  </w:num>
  <w:num w:numId="4">
    <w:abstractNumId w:val="3"/>
  </w:num>
  <w:num w:numId="5">
    <w:abstractNumId w:val="7"/>
  </w:num>
  <w:num w:numId="6">
    <w:abstractNumId w:val="16"/>
  </w:num>
  <w:num w:numId="7">
    <w:abstractNumId w:val="14"/>
  </w:num>
  <w:num w:numId="8">
    <w:abstractNumId w:val="8"/>
  </w:num>
  <w:num w:numId="9">
    <w:abstractNumId w:val="6"/>
  </w:num>
  <w:num w:numId="10">
    <w:abstractNumId w:val="2"/>
  </w:num>
  <w:num w:numId="11">
    <w:abstractNumId w:val="4"/>
  </w:num>
  <w:num w:numId="12">
    <w:abstractNumId w:val="15"/>
  </w:num>
  <w:num w:numId="13">
    <w:abstractNumId w:val="5"/>
  </w:num>
  <w:num w:numId="14">
    <w:abstractNumId w:val="10"/>
  </w:num>
  <w:num w:numId="15">
    <w:abstractNumId w:val="11"/>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E0"/>
    <w:rsid w:val="00005648"/>
    <w:rsid w:val="00022E78"/>
    <w:rsid w:val="00027833"/>
    <w:rsid w:val="000334B2"/>
    <w:rsid w:val="000344E6"/>
    <w:rsid w:val="00035287"/>
    <w:rsid w:val="000422ED"/>
    <w:rsid w:val="00042C96"/>
    <w:rsid w:val="00043FBE"/>
    <w:rsid w:val="00044E65"/>
    <w:rsid w:val="000464E3"/>
    <w:rsid w:val="0007213B"/>
    <w:rsid w:val="00074768"/>
    <w:rsid w:val="00075A2C"/>
    <w:rsid w:val="0008295E"/>
    <w:rsid w:val="000851E0"/>
    <w:rsid w:val="00091F74"/>
    <w:rsid w:val="000A0B38"/>
    <w:rsid w:val="000A33AD"/>
    <w:rsid w:val="000A5B9E"/>
    <w:rsid w:val="000B057C"/>
    <w:rsid w:val="000B6A4E"/>
    <w:rsid w:val="000C04A8"/>
    <w:rsid w:val="000D0C66"/>
    <w:rsid w:val="000E112B"/>
    <w:rsid w:val="000E58B0"/>
    <w:rsid w:val="000E79E2"/>
    <w:rsid w:val="000F01B7"/>
    <w:rsid w:val="00101F2A"/>
    <w:rsid w:val="001110A6"/>
    <w:rsid w:val="001151CA"/>
    <w:rsid w:val="001164D0"/>
    <w:rsid w:val="00116ED1"/>
    <w:rsid w:val="00123556"/>
    <w:rsid w:val="00123D11"/>
    <w:rsid w:val="00124F49"/>
    <w:rsid w:val="001275B8"/>
    <w:rsid w:val="00133871"/>
    <w:rsid w:val="00134A1F"/>
    <w:rsid w:val="00135464"/>
    <w:rsid w:val="00144B3E"/>
    <w:rsid w:val="0015212A"/>
    <w:rsid w:val="00156E10"/>
    <w:rsid w:val="001629C2"/>
    <w:rsid w:val="00181A06"/>
    <w:rsid w:val="00181FB2"/>
    <w:rsid w:val="00195CE5"/>
    <w:rsid w:val="001B0F43"/>
    <w:rsid w:val="001C599D"/>
    <w:rsid w:val="001D0B04"/>
    <w:rsid w:val="001D1D12"/>
    <w:rsid w:val="001D2653"/>
    <w:rsid w:val="001E7776"/>
    <w:rsid w:val="001F5FC4"/>
    <w:rsid w:val="001F6E31"/>
    <w:rsid w:val="002028F4"/>
    <w:rsid w:val="00212606"/>
    <w:rsid w:val="00216CB3"/>
    <w:rsid w:val="002244F0"/>
    <w:rsid w:val="002245E6"/>
    <w:rsid w:val="00234514"/>
    <w:rsid w:val="00235DB4"/>
    <w:rsid w:val="00236B74"/>
    <w:rsid w:val="00241D3D"/>
    <w:rsid w:val="00242D13"/>
    <w:rsid w:val="0024733A"/>
    <w:rsid w:val="00260EB5"/>
    <w:rsid w:val="00262812"/>
    <w:rsid w:val="00263E02"/>
    <w:rsid w:val="00274E39"/>
    <w:rsid w:val="0028466A"/>
    <w:rsid w:val="00285F07"/>
    <w:rsid w:val="00292CDD"/>
    <w:rsid w:val="0029345A"/>
    <w:rsid w:val="002A5C08"/>
    <w:rsid w:val="002A5D1A"/>
    <w:rsid w:val="002A6CDD"/>
    <w:rsid w:val="002B2AD4"/>
    <w:rsid w:val="002B5D61"/>
    <w:rsid w:val="002B6DB1"/>
    <w:rsid w:val="002C557E"/>
    <w:rsid w:val="002D525B"/>
    <w:rsid w:val="002E4C04"/>
    <w:rsid w:val="002E4C1B"/>
    <w:rsid w:val="002E7BD7"/>
    <w:rsid w:val="002F04A7"/>
    <w:rsid w:val="002F19FC"/>
    <w:rsid w:val="002F32E8"/>
    <w:rsid w:val="00306706"/>
    <w:rsid w:val="00320FAA"/>
    <w:rsid w:val="003212B5"/>
    <w:rsid w:val="00334F02"/>
    <w:rsid w:val="003435DE"/>
    <w:rsid w:val="00346966"/>
    <w:rsid w:val="00357CCA"/>
    <w:rsid w:val="00357D66"/>
    <w:rsid w:val="00370693"/>
    <w:rsid w:val="00371DB2"/>
    <w:rsid w:val="0037367A"/>
    <w:rsid w:val="003847B5"/>
    <w:rsid w:val="003872F3"/>
    <w:rsid w:val="00393C31"/>
    <w:rsid w:val="003A1894"/>
    <w:rsid w:val="003A31BD"/>
    <w:rsid w:val="003B541F"/>
    <w:rsid w:val="003B74DB"/>
    <w:rsid w:val="003C330F"/>
    <w:rsid w:val="003C6A93"/>
    <w:rsid w:val="003D2469"/>
    <w:rsid w:val="003D71B0"/>
    <w:rsid w:val="003E59DC"/>
    <w:rsid w:val="003E75A2"/>
    <w:rsid w:val="00402E8B"/>
    <w:rsid w:val="00404750"/>
    <w:rsid w:val="00406D3B"/>
    <w:rsid w:val="00407E39"/>
    <w:rsid w:val="00411DD0"/>
    <w:rsid w:val="004205BF"/>
    <w:rsid w:val="00424C4F"/>
    <w:rsid w:val="00426426"/>
    <w:rsid w:val="00427232"/>
    <w:rsid w:val="00443115"/>
    <w:rsid w:val="004455CF"/>
    <w:rsid w:val="0045704A"/>
    <w:rsid w:val="00460CC9"/>
    <w:rsid w:val="00461D6E"/>
    <w:rsid w:val="00467B5A"/>
    <w:rsid w:val="00471456"/>
    <w:rsid w:val="004746B0"/>
    <w:rsid w:val="00481938"/>
    <w:rsid w:val="0048332C"/>
    <w:rsid w:val="00491648"/>
    <w:rsid w:val="004A096E"/>
    <w:rsid w:val="004A6B55"/>
    <w:rsid w:val="004B12A2"/>
    <w:rsid w:val="004B3716"/>
    <w:rsid w:val="004B52BA"/>
    <w:rsid w:val="004C0A80"/>
    <w:rsid w:val="004D01C7"/>
    <w:rsid w:val="004D2918"/>
    <w:rsid w:val="004D34D3"/>
    <w:rsid w:val="004D55EC"/>
    <w:rsid w:val="004D619D"/>
    <w:rsid w:val="004D651A"/>
    <w:rsid w:val="004E0731"/>
    <w:rsid w:val="004E2569"/>
    <w:rsid w:val="004E404F"/>
    <w:rsid w:val="004F3140"/>
    <w:rsid w:val="004F3FAF"/>
    <w:rsid w:val="004F73F2"/>
    <w:rsid w:val="00505530"/>
    <w:rsid w:val="00506428"/>
    <w:rsid w:val="00506A3B"/>
    <w:rsid w:val="0051542B"/>
    <w:rsid w:val="005245C5"/>
    <w:rsid w:val="00525B56"/>
    <w:rsid w:val="00536E83"/>
    <w:rsid w:val="00543DC3"/>
    <w:rsid w:val="00544D8E"/>
    <w:rsid w:val="005525AD"/>
    <w:rsid w:val="00557E9B"/>
    <w:rsid w:val="005605C9"/>
    <w:rsid w:val="005679DC"/>
    <w:rsid w:val="0057339D"/>
    <w:rsid w:val="005741B4"/>
    <w:rsid w:val="00577074"/>
    <w:rsid w:val="00581175"/>
    <w:rsid w:val="00590783"/>
    <w:rsid w:val="005947EA"/>
    <w:rsid w:val="00597A66"/>
    <w:rsid w:val="005A0664"/>
    <w:rsid w:val="005A0E51"/>
    <w:rsid w:val="005A29A4"/>
    <w:rsid w:val="005A4FE3"/>
    <w:rsid w:val="005B5930"/>
    <w:rsid w:val="005B5CAA"/>
    <w:rsid w:val="005C75D9"/>
    <w:rsid w:val="005D3E63"/>
    <w:rsid w:val="005D4213"/>
    <w:rsid w:val="005D4604"/>
    <w:rsid w:val="005F14D7"/>
    <w:rsid w:val="005F327D"/>
    <w:rsid w:val="005F4D4B"/>
    <w:rsid w:val="005F5852"/>
    <w:rsid w:val="005F7E58"/>
    <w:rsid w:val="00613742"/>
    <w:rsid w:val="00614BAA"/>
    <w:rsid w:val="00614BCA"/>
    <w:rsid w:val="00620216"/>
    <w:rsid w:val="00627364"/>
    <w:rsid w:val="006324E5"/>
    <w:rsid w:val="006333CE"/>
    <w:rsid w:val="00633C66"/>
    <w:rsid w:val="00635841"/>
    <w:rsid w:val="00655DF4"/>
    <w:rsid w:val="00662102"/>
    <w:rsid w:val="00663288"/>
    <w:rsid w:val="006705BF"/>
    <w:rsid w:val="00675C2E"/>
    <w:rsid w:val="00692448"/>
    <w:rsid w:val="00692E8C"/>
    <w:rsid w:val="006937AB"/>
    <w:rsid w:val="00696328"/>
    <w:rsid w:val="00697536"/>
    <w:rsid w:val="006A5118"/>
    <w:rsid w:val="006B0CF0"/>
    <w:rsid w:val="006B0D34"/>
    <w:rsid w:val="006C021C"/>
    <w:rsid w:val="006C3F67"/>
    <w:rsid w:val="006F1144"/>
    <w:rsid w:val="006F1B31"/>
    <w:rsid w:val="0070044C"/>
    <w:rsid w:val="00700661"/>
    <w:rsid w:val="007031E7"/>
    <w:rsid w:val="007164FF"/>
    <w:rsid w:val="00717133"/>
    <w:rsid w:val="007279DE"/>
    <w:rsid w:val="0073430B"/>
    <w:rsid w:val="00735CE2"/>
    <w:rsid w:val="007403F4"/>
    <w:rsid w:val="00740E6A"/>
    <w:rsid w:val="00755C75"/>
    <w:rsid w:val="00763860"/>
    <w:rsid w:val="00772A03"/>
    <w:rsid w:val="00775155"/>
    <w:rsid w:val="00776813"/>
    <w:rsid w:val="00782D82"/>
    <w:rsid w:val="00796FEF"/>
    <w:rsid w:val="007A1F87"/>
    <w:rsid w:val="007A4686"/>
    <w:rsid w:val="007A481E"/>
    <w:rsid w:val="007B44DD"/>
    <w:rsid w:val="007C06D3"/>
    <w:rsid w:val="007D17D4"/>
    <w:rsid w:val="007E343E"/>
    <w:rsid w:val="007F1671"/>
    <w:rsid w:val="007F7E13"/>
    <w:rsid w:val="008013B0"/>
    <w:rsid w:val="00812745"/>
    <w:rsid w:val="0081785C"/>
    <w:rsid w:val="008266BB"/>
    <w:rsid w:val="00826A52"/>
    <w:rsid w:val="00830D1F"/>
    <w:rsid w:val="00833510"/>
    <w:rsid w:val="00834669"/>
    <w:rsid w:val="00851312"/>
    <w:rsid w:val="00853069"/>
    <w:rsid w:val="00864482"/>
    <w:rsid w:val="008669D0"/>
    <w:rsid w:val="00871340"/>
    <w:rsid w:val="008747C8"/>
    <w:rsid w:val="008770AB"/>
    <w:rsid w:val="008814E5"/>
    <w:rsid w:val="00890D7F"/>
    <w:rsid w:val="008937D1"/>
    <w:rsid w:val="008B24F6"/>
    <w:rsid w:val="008B2E25"/>
    <w:rsid w:val="008C1041"/>
    <w:rsid w:val="008C1114"/>
    <w:rsid w:val="008C163D"/>
    <w:rsid w:val="008C6D18"/>
    <w:rsid w:val="008C704A"/>
    <w:rsid w:val="008D2C52"/>
    <w:rsid w:val="008E2E2B"/>
    <w:rsid w:val="008E5A3B"/>
    <w:rsid w:val="008E7075"/>
    <w:rsid w:val="008F17B2"/>
    <w:rsid w:val="008F2123"/>
    <w:rsid w:val="008F35E4"/>
    <w:rsid w:val="008F7DE6"/>
    <w:rsid w:val="00911D0F"/>
    <w:rsid w:val="00922E3C"/>
    <w:rsid w:val="00925BBF"/>
    <w:rsid w:val="00930C48"/>
    <w:rsid w:val="009323FB"/>
    <w:rsid w:val="00936AC6"/>
    <w:rsid w:val="009404F0"/>
    <w:rsid w:val="00945EB6"/>
    <w:rsid w:val="009460A5"/>
    <w:rsid w:val="00946D7E"/>
    <w:rsid w:val="009532C6"/>
    <w:rsid w:val="009553C0"/>
    <w:rsid w:val="009574F5"/>
    <w:rsid w:val="009602DA"/>
    <w:rsid w:val="009622DD"/>
    <w:rsid w:val="00963416"/>
    <w:rsid w:val="00964688"/>
    <w:rsid w:val="009647E8"/>
    <w:rsid w:val="00965DC3"/>
    <w:rsid w:val="00965FF6"/>
    <w:rsid w:val="00966756"/>
    <w:rsid w:val="009750FA"/>
    <w:rsid w:val="0097556E"/>
    <w:rsid w:val="0099700B"/>
    <w:rsid w:val="009A02D3"/>
    <w:rsid w:val="009B0B92"/>
    <w:rsid w:val="009B255E"/>
    <w:rsid w:val="009C0CF0"/>
    <w:rsid w:val="009C6221"/>
    <w:rsid w:val="009D2E3E"/>
    <w:rsid w:val="009E4065"/>
    <w:rsid w:val="009E4701"/>
    <w:rsid w:val="009F4B05"/>
    <w:rsid w:val="009F6AD1"/>
    <w:rsid w:val="00A02FA7"/>
    <w:rsid w:val="00A04754"/>
    <w:rsid w:val="00A21A79"/>
    <w:rsid w:val="00A314D6"/>
    <w:rsid w:val="00A35C49"/>
    <w:rsid w:val="00A52719"/>
    <w:rsid w:val="00A617A1"/>
    <w:rsid w:val="00A64419"/>
    <w:rsid w:val="00A70305"/>
    <w:rsid w:val="00A71430"/>
    <w:rsid w:val="00A85F25"/>
    <w:rsid w:val="00A9065C"/>
    <w:rsid w:val="00A92877"/>
    <w:rsid w:val="00AA0E90"/>
    <w:rsid w:val="00AB45A3"/>
    <w:rsid w:val="00AB4DEE"/>
    <w:rsid w:val="00AC3E61"/>
    <w:rsid w:val="00AC4598"/>
    <w:rsid w:val="00AC7959"/>
    <w:rsid w:val="00AD1F09"/>
    <w:rsid w:val="00AD4BC1"/>
    <w:rsid w:val="00AE1226"/>
    <w:rsid w:val="00AE5427"/>
    <w:rsid w:val="00AF2410"/>
    <w:rsid w:val="00B00F51"/>
    <w:rsid w:val="00B01075"/>
    <w:rsid w:val="00B13997"/>
    <w:rsid w:val="00B1446F"/>
    <w:rsid w:val="00B149AF"/>
    <w:rsid w:val="00B20DC3"/>
    <w:rsid w:val="00B215C4"/>
    <w:rsid w:val="00B242A4"/>
    <w:rsid w:val="00B255B0"/>
    <w:rsid w:val="00B25702"/>
    <w:rsid w:val="00B43F4A"/>
    <w:rsid w:val="00B44C6F"/>
    <w:rsid w:val="00B46920"/>
    <w:rsid w:val="00B506CE"/>
    <w:rsid w:val="00B57C59"/>
    <w:rsid w:val="00B61CF8"/>
    <w:rsid w:val="00B64ACE"/>
    <w:rsid w:val="00B653D1"/>
    <w:rsid w:val="00B81AA5"/>
    <w:rsid w:val="00B87840"/>
    <w:rsid w:val="00B90A63"/>
    <w:rsid w:val="00B90AA5"/>
    <w:rsid w:val="00B927C7"/>
    <w:rsid w:val="00B92D5E"/>
    <w:rsid w:val="00BA77B7"/>
    <w:rsid w:val="00BB6C3C"/>
    <w:rsid w:val="00BC32B4"/>
    <w:rsid w:val="00BD3DFC"/>
    <w:rsid w:val="00BF37D6"/>
    <w:rsid w:val="00C02192"/>
    <w:rsid w:val="00C11C8A"/>
    <w:rsid w:val="00C17850"/>
    <w:rsid w:val="00C21E04"/>
    <w:rsid w:val="00C240F6"/>
    <w:rsid w:val="00C25FA4"/>
    <w:rsid w:val="00C27B0E"/>
    <w:rsid w:val="00C32DD4"/>
    <w:rsid w:val="00C33FC9"/>
    <w:rsid w:val="00C369C3"/>
    <w:rsid w:val="00C40825"/>
    <w:rsid w:val="00C418F7"/>
    <w:rsid w:val="00C44F86"/>
    <w:rsid w:val="00C550FE"/>
    <w:rsid w:val="00C5526F"/>
    <w:rsid w:val="00C67C7E"/>
    <w:rsid w:val="00C840FA"/>
    <w:rsid w:val="00C86202"/>
    <w:rsid w:val="00C86733"/>
    <w:rsid w:val="00C90C8E"/>
    <w:rsid w:val="00C9303D"/>
    <w:rsid w:val="00C95260"/>
    <w:rsid w:val="00CA0C75"/>
    <w:rsid w:val="00CC150C"/>
    <w:rsid w:val="00CC1E38"/>
    <w:rsid w:val="00CD1CB4"/>
    <w:rsid w:val="00CD4AC5"/>
    <w:rsid w:val="00CE0D38"/>
    <w:rsid w:val="00CE2F2F"/>
    <w:rsid w:val="00D05979"/>
    <w:rsid w:val="00D05987"/>
    <w:rsid w:val="00D07399"/>
    <w:rsid w:val="00D16377"/>
    <w:rsid w:val="00D17564"/>
    <w:rsid w:val="00D2497D"/>
    <w:rsid w:val="00D25087"/>
    <w:rsid w:val="00D2519B"/>
    <w:rsid w:val="00D3041E"/>
    <w:rsid w:val="00D33E5A"/>
    <w:rsid w:val="00D401C6"/>
    <w:rsid w:val="00D40AE0"/>
    <w:rsid w:val="00D43AD1"/>
    <w:rsid w:val="00D455D9"/>
    <w:rsid w:val="00D52052"/>
    <w:rsid w:val="00D52A76"/>
    <w:rsid w:val="00D614FE"/>
    <w:rsid w:val="00D61884"/>
    <w:rsid w:val="00D712FA"/>
    <w:rsid w:val="00D86E64"/>
    <w:rsid w:val="00D870CE"/>
    <w:rsid w:val="00D90E18"/>
    <w:rsid w:val="00D924F9"/>
    <w:rsid w:val="00D9521E"/>
    <w:rsid w:val="00D97C7B"/>
    <w:rsid w:val="00DA7BA3"/>
    <w:rsid w:val="00DB54F5"/>
    <w:rsid w:val="00DB69EA"/>
    <w:rsid w:val="00DC1D79"/>
    <w:rsid w:val="00DD216F"/>
    <w:rsid w:val="00DE258A"/>
    <w:rsid w:val="00DF094B"/>
    <w:rsid w:val="00DF129D"/>
    <w:rsid w:val="00DF2B78"/>
    <w:rsid w:val="00DF53F4"/>
    <w:rsid w:val="00DF5FDB"/>
    <w:rsid w:val="00DF6E8C"/>
    <w:rsid w:val="00DF7CB0"/>
    <w:rsid w:val="00E01661"/>
    <w:rsid w:val="00E03E2C"/>
    <w:rsid w:val="00E041AB"/>
    <w:rsid w:val="00E11A10"/>
    <w:rsid w:val="00E133AF"/>
    <w:rsid w:val="00E17A9C"/>
    <w:rsid w:val="00E227CC"/>
    <w:rsid w:val="00E22E51"/>
    <w:rsid w:val="00E3248C"/>
    <w:rsid w:val="00E3365D"/>
    <w:rsid w:val="00E42E9E"/>
    <w:rsid w:val="00E44952"/>
    <w:rsid w:val="00E46844"/>
    <w:rsid w:val="00E67D28"/>
    <w:rsid w:val="00E769CA"/>
    <w:rsid w:val="00E76C6D"/>
    <w:rsid w:val="00E85A2B"/>
    <w:rsid w:val="00E872C1"/>
    <w:rsid w:val="00EA3379"/>
    <w:rsid w:val="00EA63BB"/>
    <w:rsid w:val="00EB166B"/>
    <w:rsid w:val="00EC4A98"/>
    <w:rsid w:val="00EC73E2"/>
    <w:rsid w:val="00ED661E"/>
    <w:rsid w:val="00ED7BB0"/>
    <w:rsid w:val="00EE5D02"/>
    <w:rsid w:val="00EF5FC1"/>
    <w:rsid w:val="00F044F4"/>
    <w:rsid w:val="00F0693B"/>
    <w:rsid w:val="00F06C7E"/>
    <w:rsid w:val="00F17740"/>
    <w:rsid w:val="00F269E8"/>
    <w:rsid w:val="00F371CB"/>
    <w:rsid w:val="00F41C98"/>
    <w:rsid w:val="00F47A25"/>
    <w:rsid w:val="00F50304"/>
    <w:rsid w:val="00F613E8"/>
    <w:rsid w:val="00F671EF"/>
    <w:rsid w:val="00F754CF"/>
    <w:rsid w:val="00F7586F"/>
    <w:rsid w:val="00F8343F"/>
    <w:rsid w:val="00F8408E"/>
    <w:rsid w:val="00F86045"/>
    <w:rsid w:val="00F86549"/>
    <w:rsid w:val="00FA68CD"/>
    <w:rsid w:val="00FA6E10"/>
    <w:rsid w:val="00FB1B69"/>
    <w:rsid w:val="00FC0C92"/>
    <w:rsid w:val="00FC2E8D"/>
    <w:rsid w:val="00FC5335"/>
    <w:rsid w:val="00FD0B79"/>
    <w:rsid w:val="00FE396C"/>
    <w:rsid w:val="00FF2E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E988"/>
  <w15:chartTrackingRefBased/>
  <w15:docId w15:val="{F2FB59CD-181A-44A6-B694-E4CB3FB8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93C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393C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393C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3556"/>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D2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2">
    <w:name w:val="Grid Table 5 Dark Accent 2"/>
    <w:basedOn w:val="NormalTablo"/>
    <w:uiPriority w:val="50"/>
    <w:rsid w:val="000278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1">
    <w:name w:val="Grid Table 5 Dark Accent 1"/>
    <w:basedOn w:val="NormalTablo"/>
    <w:uiPriority w:val="50"/>
    <w:rsid w:val="000278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KlavuzuTablo4-Vurgu2">
    <w:name w:val="Grid Table 4 Accent 2"/>
    <w:basedOn w:val="NormalTablo"/>
    <w:uiPriority w:val="49"/>
    <w:rsid w:val="0002783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4">
    <w:name w:val="Grid Table 5 Dark Accent 4"/>
    <w:basedOn w:val="NormalTablo"/>
    <w:uiPriority w:val="50"/>
    <w:rsid w:val="001275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Default">
    <w:name w:val="Default"/>
    <w:rsid w:val="005245C5"/>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50304"/>
    <w:rPr>
      <w:sz w:val="16"/>
      <w:szCs w:val="16"/>
    </w:rPr>
  </w:style>
  <w:style w:type="paragraph" w:styleId="AklamaMetni">
    <w:name w:val="annotation text"/>
    <w:basedOn w:val="Normal"/>
    <w:link w:val="AklamaMetniChar"/>
    <w:uiPriority w:val="99"/>
    <w:semiHidden/>
    <w:unhideWhenUsed/>
    <w:rsid w:val="00F5030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50304"/>
    <w:rPr>
      <w:sz w:val="20"/>
      <w:szCs w:val="20"/>
    </w:rPr>
  </w:style>
  <w:style w:type="paragraph" w:styleId="AklamaKonusu">
    <w:name w:val="annotation subject"/>
    <w:basedOn w:val="AklamaMetni"/>
    <w:next w:val="AklamaMetni"/>
    <w:link w:val="AklamaKonusuChar"/>
    <w:uiPriority w:val="99"/>
    <w:semiHidden/>
    <w:unhideWhenUsed/>
    <w:rsid w:val="00F50304"/>
    <w:rPr>
      <w:b/>
      <w:bCs/>
    </w:rPr>
  </w:style>
  <w:style w:type="character" w:customStyle="1" w:styleId="AklamaKonusuChar">
    <w:name w:val="Açıklama Konusu Char"/>
    <w:basedOn w:val="AklamaMetniChar"/>
    <w:link w:val="AklamaKonusu"/>
    <w:uiPriority w:val="99"/>
    <w:semiHidden/>
    <w:rsid w:val="00F50304"/>
    <w:rPr>
      <w:b/>
      <w:bCs/>
      <w:sz w:val="20"/>
      <w:szCs w:val="20"/>
    </w:rPr>
  </w:style>
  <w:style w:type="paragraph" w:styleId="BalonMetni">
    <w:name w:val="Balloon Text"/>
    <w:basedOn w:val="Normal"/>
    <w:link w:val="BalonMetniChar"/>
    <w:uiPriority w:val="99"/>
    <w:semiHidden/>
    <w:unhideWhenUsed/>
    <w:rsid w:val="00F503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0304"/>
    <w:rPr>
      <w:rFonts w:ascii="Segoe UI" w:hAnsi="Segoe UI" w:cs="Segoe UI"/>
      <w:sz w:val="18"/>
      <w:szCs w:val="18"/>
    </w:rPr>
  </w:style>
  <w:style w:type="table" w:styleId="KlavuzTablo5Koyu-Vurgu5">
    <w:name w:val="Grid Table 5 Dark Accent 5"/>
    <w:basedOn w:val="NormalTablo"/>
    <w:uiPriority w:val="50"/>
    <w:rsid w:val="00922E3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KlavuzTablo1Ak-Vurgu1">
    <w:name w:val="Grid Table 1 Light Accent 1"/>
    <w:basedOn w:val="NormalTablo"/>
    <w:uiPriority w:val="46"/>
    <w:rsid w:val="00911D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KlavuzTablo3-Vurgu1">
    <w:name w:val="Grid Table 3 Accent 1"/>
    <w:basedOn w:val="NormalTablo"/>
    <w:uiPriority w:val="48"/>
    <w:rsid w:val="00CC1E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KlavuzuTablo4-Vurgu3">
    <w:name w:val="Grid Table 4 Accent 3"/>
    <w:basedOn w:val="NormalTablo"/>
    <w:uiPriority w:val="49"/>
    <w:rsid w:val="00C550F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5Koyu-Vurgu3">
    <w:name w:val="Grid Table 5 Dark Accent 3"/>
    <w:basedOn w:val="NormalTablo"/>
    <w:uiPriority w:val="50"/>
    <w:rsid w:val="00C550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uTablo4-Vurgu4">
    <w:name w:val="Grid Table 4 Accent 4"/>
    <w:basedOn w:val="NormalTablo"/>
    <w:uiPriority w:val="49"/>
    <w:rsid w:val="00CE0D3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DzTablo5">
    <w:name w:val="Plain Table 5"/>
    <w:basedOn w:val="NormalTablo"/>
    <w:uiPriority w:val="45"/>
    <w:rsid w:val="006632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alk11">
    <w:name w:val="Başlık 11"/>
    <w:basedOn w:val="Normal"/>
    <w:link w:val="Balk11Char"/>
    <w:qFormat/>
    <w:rsid w:val="00C369C3"/>
    <w:pPr>
      <w:jc w:val="center"/>
    </w:pPr>
    <w:rPr>
      <w:rFonts w:asciiTheme="majorBidi" w:hAnsiTheme="majorBidi" w:cstheme="majorBidi"/>
      <w:b/>
      <w:sz w:val="24"/>
    </w:rPr>
  </w:style>
  <w:style w:type="character" w:customStyle="1" w:styleId="Balk1Char">
    <w:name w:val="Başlık 1 Char"/>
    <w:basedOn w:val="VarsaylanParagrafYazTipi"/>
    <w:link w:val="Balk1"/>
    <w:uiPriority w:val="9"/>
    <w:rsid w:val="00393C31"/>
    <w:rPr>
      <w:rFonts w:asciiTheme="majorHAnsi" w:eastAsiaTheme="majorEastAsia" w:hAnsiTheme="majorHAnsi" w:cstheme="majorBidi"/>
      <w:color w:val="2F5496" w:themeColor="accent1" w:themeShade="BF"/>
      <w:sz w:val="32"/>
      <w:szCs w:val="32"/>
    </w:rPr>
  </w:style>
  <w:style w:type="character" w:customStyle="1" w:styleId="Balk11Char">
    <w:name w:val="Başlık 11 Char"/>
    <w:basedOn w:val="VarsaylanParagrafYazTipi"/>
    <w:link w:val="Balk11"/>
    <w:rsid w:val="00C369C3"/>
    <w:rPr>
      <w:rFonts w:asciiTheme="majorBidi" w:hAnsiTheme="majorBidi" w:cstheme="majorBidi"/>
      <w:b/>
      <w:sz w:val="24"/>
    </w:rPr>
  </w:style>
  <w:style w:type="paragraph" w:styleId="TBal">
    <w:name w:val="TOC Heading"/>
    <w:basedOn w:val="Balk1"/>
    <w:next w:val="Normal"/>
    <w:uiPriority w:val="39"/>
    <w:unhideWhenUsed/>
    <w:qFormat/>
    <w:rsid w:val="00393C31"/>
    <w:pPr>
      <w:outlineLvl w:val="9"/>
    </w:pPr>
    <w:rPr>
      <w:lang w:eastAsia="tr-TR"/>
    </w:rPr>
  </w:style>
  <w:style w:type="paragraph" w:styleId="T2">
    <w:name w:val="toc 2"/>
    <w:basedOn w:val="Normal"/>
    <w:next w:val="Normal"/>
    <w:autoRedefine/>
    <w:uiPriority w:val="39"/>
    <w:unhideWhenUsed/>
    <w:rsid w:val="00393C31"/>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393C31"/>
    <w:pPr>
      <w:spacing w:after="100"/>
    </w:pPr>
    <w:rPr>
      <w:rFonts w:eastAsiaTheme="minorEastAsia" w:cs="Times New Roman"/>
      <w:lang w:eastAsia="tr-TR"/>
    </w:rPr>
  </w:style>
  <w:style w:type="paragraph" w:styleId="T3">
    <w:name w:val="toc 3"/>
    <w:basedOn w:val="Normal"/>
    <w:next w:val="Normal"/>
    <w:autoRedefine/>
    <w:uiPriority w:val="39"/>
    <w:unhideWhenUsed/>
    <w:rsid w:val="00393C31"/>
    <w:pPr>
      <w:spacing w:after="100"/>
      <w:ind w:left="440"/>
    </w:pPr>
    <w:rPr>
      <w:rFonts w:eastAsiaTheme="minorEastAsia" w:cs="Times New Roman"/>
      <w:lang w:eastAsia="tr-TR"/>
    </w:rPr>
  </w:style>
  <w:style w:type="character" w:customStyle="1" w:styleId="Balk3Char">
    <w:name w:val="Başlık 3 Char"/>
    <w:basedOn w:val="VarsaylanParagrafYazTipi"/>
    <w:link w:val="Balk3"/>
    <w:uiPriority w:val="9"/>
    <w:semiHidden/>
    <w:rsid w:val="00393C31"/>
    <w:rPr>
      <w:rFonts w:asciiTheme="majorHAnsi" w:eastAsiaTheme="majorEastAsia" w:hAnsiTheme="majorHAnsi" w:cstheme="majorBidi"/>
      <w:color w:val="1F3763" w:themeColor="accent1" w:themeShade="7F"/>
      <w:sz w:val="24"/>
      <w:szCs w:val="24"/>
    </w:rPr>
  </w:style>
  <w:style w:type="character" w:customStyle="1" w:styleId="Balk2Char">
    <w:name w:val="Başlık 2 Char"/>
    <w:basedOn w:val="VarsaylanParagrafYazTipi"/>
    <w:link w:val="Balk2"/>
    <w:uiPriority w:val="9"/>
    <w:semiHidden/>
    <w:rsid w:val="00393C31"/>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unhideWhenUsed/>
    <w:rsid w:val="00393C31"/>
    <w:rPr>
      <w:color w:val="0563C1" w:themeColor="hyperlink"/>
      <w:u w:val="single"/>
    </w:rPr>
  </w:style>
  <w:style w:type="character" w:styleId="zmlenmeyenBahsetme">
    <w:name w:val="Unresolved Mention"/>
    <w:basedOn w:val="VarsaylanParagrafYazTipi"/>
    <w:uiPriority w:val="99"/>
    <w:semiHidden/>
    <w:unhideWhenUsed/>
    <w:rsid w:val="0008295E"/>
    <w:rPr>
      <w:color w:val="605E5C"/>
      <w:shd w:val="clear" w:color="auto" w:fill="E1DFDD"/>
    </w:rPr>
  </w:style>
  <w:style w:type="paragraph" w:styleId="stBilgi">
    <w:name w:val="header"/>
    <w:basedOn w:val="Normal"/>
    <w:link w:val="stBilgiChar"/>
    <w:uiPriority w:val="99"/>
    <w:unhideWhenUsed/>
    <w:rsid w:val="008F17B2"/>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8F17B2"/>
  </w:style>
  <w:style w:type="paragraph" w:styleId="AltBilgi">
    <w:name w:val="footer"/>
    <w:basedOn w:val="Normal"/>
    <w:link w:val="AltBilgiChar"/>
    <w:uiPriority w:val="99"/>
    <w:unhideWhenUsed/>
    <w:rsid w:val="008F17B2"/>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8F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30951">
      <w:bodyDiv w:val="1"/>
      <w:marLeft w:val="0"/>
      <w:marRight w:val="0"/>
      <w:marTop w:val="0"/>
      <w:marBottom w:val="0"/>
      <w:divBdr>
        <w:top w:val="none" w:sz="0" w:space="0" w:color="auto"/>
        <w:left w:val="none" w:sz="0" w:space="0" w:color="auto"/>
        <w:bottom w:val="none" w:sz="0" w:space="0" w:color="auto"/>
        <w:right w:val="none" w:sz="0" w:space="0" w:color="auto"/>
      </w:divBdr>
      <w:divsChild>
        <w:div w:id="1300574619">
          <w:marLeft w:val="547"/>
          <w:marRight w:val="0"/>
          <w:marTop w:val="200"/>
          <w:marBottom w:val="0"/>
          <w:divBdr>
            <w:top w:val="none" w:sz="0" w:space="0" w:color="auto"/>
            <w:left w:val="none" w:sz="0" w:space="0" w:color="auto"/>
            <w:bottom w:val="none" w:sz="0" w:space="0" w:color="auto"/>
            <w:right w:val="none" w:sz="0" w:space="0" w:color="auto"/>
          </w:divBdr>
        </w:div>
      </w:divsChild>
    </w:div>
    <w:div w:id="258101274">
      <w:bodyDiv w:val="1"/>
      <w:marLeft w:val="0"/>
      <w:marRight w:val="0"/>
      <w:marTop w:val="0"/>
      <w:marBottom w:val="0"/>
      <w:divBdr>
        <w:top w:val="none" w:sz="0" w:space="0" w:color="auto"/>
        <w:left w:val="none" w:sz="0" w:space="0" w:color="auto"/>
        <w:bottom w:val="none" w:sz="0" w:space="0" w:color="auto"/>
        <w:right w:val="none" w:sz="0" w:space="0" w:color="auto"/>
      </w:divBdr>
      <w:divsChild>
        <w:div w:id="525563699">
          <w:marLeft w:val="547"/>
          <w:marRight w:val="0"/>
          <w:marTop w:val="0"/>
          <w:marBottom w:val="0"/>
          <w:divBdr>
            <w:top w:val="none" w:sz="0" w:space="0" w:color="auto"/>
            <w:left w:val="none" w:sz="0" w:space="0" w:color="auto"/>
            <w:bottom w:val="none" w:sz="0" w:space="0" w:color="auto"/>
            <w:right w:val="none" w:sz="0" w:space="0" w:color="auto"/>
          </w:divBdr>
        </w:div>
      </w:divsChild>
    </w:div>
    <w:div w:id="435487963">
      <w:bodyDiv w:val="1"/>
      <w:marLeft w:val="0"/>
      <w:marRight w:val="0"/>
      <w:marTop w:val="0"/>
      <w:marBottom w:val="0"/>
      <w:divBdr>
        <w:top w:val="none" w:sz="0" w:space="0" w:color="auto"/>
        <w:left w:val="none" w:sz="0" w:space="0" w:color="auto"/>
        <w:bottom w:val="none" w:sz="0" w:space="0" w:color="auto"/>
        <w:right w:val="none" w:sz="0" w:space="0" w:color="auto"/>
      </w:divBdr>
      <w:divsChild>
        <w:div w:id="1584870875">
          <w:marLeft w:val="547"/>
          <w:marRight w:val="0"/>
          <w:marTop w:val="200"/>
          <w:marBottom w:val="0"/>
          <w:divBdr>
            <w:top w:val="none" w:sz="0" w:space="0" w:color="auto"/>
            <w:left w:val="none" w:sz="0" w:space="0" w:color="auto"/>
            <w:bottom w:val="none" w:sz="0" w:space="0" w:color="auto"/>
            <w:right w:val="none" w:sz="0" w:space="0" w:color="auto"/>
          </w:divBdr>
        </w:div>
      </w:divsChild>
    </w:div>
    <w:div w:id="456723348">
      <w:bodyDiv w:val="1"/>
      <w:marLeft w:val="0"/>
      <w:marRight w:val="0"/>
      <w:marTop w:val="0"/>
      <w:marBottom w:val="0"/>
      <w:divBdr>
        <w:top w:val="none" w:sz="0" w:space="0" w:color="auto"/>
        <w:left w:val="none" w:sz="0" w:space="0" w:color="auto"/>
        <w:bottom w:val="none" w:sz="0" w:space="0" w:color="auto"/>
        <w:right w:val="none" w:sz="0" w:space="0" w:color="auto"/>
      </w:divBdr>
      <w:divsChild>
        <w:div w:id="1268468855">
          <w:marLeft w:val="547"/>
          <w:marRight w:val="0"/>
          <w:marTop w:val="200"/>
          <w:marBottom w:val="0"/>
          <w:divBdr>
            <w:top w:val="none" w:sz="0" w:space="0" w:color="auto"/>
            <w:left w:val="none" w:sz="0" w:space="0" w:color="auto"/>
            <w:bottom w:val="none" w:sz="0" w:space="0" w:color="auto"/>
            <w:right w:val="none" w:sz="0" w:space="0" w:color="auto"/>
          </w:divBdr>
        </w:div>
      </w:divsChild>
    </w:div>
    <w:div w:id="608777416">
      <w:bodyDiv w:val="1"/>
      <w:marLeft w:val="0"/>
      <w:marRight w:val="0"/>
      <w:marTop w:val="0"/>
      <w:marBottom w:val="0"/>
      <w:divBdr>
        <w:top w:val="none" w:sz="0" w:space="0" w:color="auto"/>
        <w:left w:val="none" w:sz="0" w:space="0" w:color="auto"/>
        <w:bottom w:val="none" w:sz="0" w:space="0" w:color="auto"/>
        <w:right w:val="none" w:sz="0" w:space="0" w:color="auto"/>
      </w:divBdr>
      <w:divsChild>
        <w:div w:id="1436560611">
          <w:marLeft w:val="547"/>
          <w:marRight w:val="0"/>
          <w:marTop w:val="200"/>
          <w:marBottom w:val="0"/>
          <w:divBdr>
            <w:top w:val="none" w:sz="0" w:space="0" w:color="auto"/>
            <w:left w:val="none" w:sz="0" w:space="0" w:color="auto"/>
            <w:bottom w:val="none" w:sz="0" w:space="0" w:color="auto"/>
            <w:right w:val="none" w:sz="0" w:space="0" w:color="auto"/>
          </w:divBdr>
        </w:div>
      </w:divsChild>
    </w:div>
    <w:div w:id="994647840">
      <w:bodyDiv w:val="1"/>
      <w:marLeft w:val="0"/>
      <w:marRight w:val="0"/>
      <w:marTop w:val="0"/>
      <w:marBottom w:val="0"/>
      <w:divBdr>
        <w:top w:val="none" w:sz="0" w:space="0" w:color="auto"/>
        <w:left w:val="none" w:sz="0" w:space="0" w:color="auto"/>
        <w:bottom w:val="none" w:sz="0" w:space="0" w:color="auto"/>
        <w:right w:val="none" w:sz="0" w:space="0" w:color="auto"/>
      </w:divBdr>
      <w:divsChild>
        <w:div w:id="675349389">
          <w:marLeft w:val="547"/>
          <w:marRight w:val="0"/>
          <w:marTop w:val="200"/>
          <w:marBottom w:val="0"/>
          <w:divBdr>
            <w:top w:val="none" w:sz="0" w:space="0" w:color="auto"/>
            <w:left w:val="none" w:sz="0" w:space="0" w:color="auto"/>
            <w:bottom w:val="none" w:sz="0" w:space="0" w:color="auto"/>
            <w:right w:val="none" w:sz="0" w:space="0" w:color="auto"/>
          </w:divBdr>
        </w:div>
      </w:divsChild>
    </w:div>
    <w:div w:id="1042367813">
      <w:bodyDiv w:val="1"/>
      <w:marLeft w:val="0"/>
      <w:marRight w:val="0"/>
      <w:marTop w:val="0"/>
      <w:marBottom w:val="0"/>
      <w:divBdr>
        <w:top w:val="none" w:sz="0" w:space="0" w:color="auto"/>
        <w:left w:val="none" w:sz="0" w:space="0" w:color="auto"/>
        <w:bottom w:val="none" w:sz="0" w:space="0" w:color="auto"/>
        <w:right w:val="none" w:sz="0" w:space="0" w:color="auto"/>
      </w:divBdr>
      <w:divsChild>
        <w:div w:id="2131822124">
          <w:marLeft w:val="547"/>
          <w:marRight w:val="0"/>
          <w:marTop w:val="200"/>
          <w:marBottom w:val="0"/>
          <w:divBdr>
            <w:top w:val="none" w:sz="0" w:space="0" w:color="auto"/>
            <w:left w:val="none" w:sz="0" w:space="0" w:color="auto"/>
            <w:bottom w:val="none" w:sz="0" w:space="0" w:color="auto"/>
            <w:right w:val="none" w:sz="0" w:space="0" w:color="auto"/>
          </w:divBdr>
        </w:div>
      </w:divsChild>
    </w:div>
    <w:div w:id="1135635657">
      <w:bodyDiv w:val="1"/>
      <w:marLeft w:val="0"/>
      <w:marRight w:val="0"/>
      <w:marTop w:val="0"/>
      <w:marBottom w:val="0"/>
      <w:divBdr>
        <w:top w:val="none" w:sz="0" w:space="0" w:color="auto"/>
        <w:left w:val="none" w:sz="0" w:space="0" w:color="auto"/>
        <w:bottom w:val="none" w:sz="0" w:space="0" w:color="auto"/>
        <w:right w:val="none" w:sz="0" w:space="0" w:color="auto"/>
      </w:divBdr>
    </w:div>
    <w:div w:id="1350335520">
      <w:bodyDiv w:val="1"/>
      <w:marLeft w:val="0"/>
      <w:marRight w:val="0"/>
      <w:marTop w:val="0"/>
      <w:marBottom w:val="0"/>
      <w:divBdr>
        <w:top w:val="none" w:sz="0" w:space="0" w:color="auto"/>
        <w:left w:val="none" w:sz="0" w:space="0" w:color="auto"/>
        <w:bottom w:val="none" w:sz="0" w:space="0" w:color="auto"/>
        <w:right w:val="none" w:sz="0" w:space="0" w:color="auto"/>
      </w:divBdr>
    </w:div>
    <w:div w:id="1562059412">
      <w:bodyDiv w:val="1"/>
      <w:marLeft w:val="0"/>
      <w:marRight w:val="0"/>
      <w:marTop w:val="0"/>
      <w:marBottom w:val="0"/>
      <w:divBdr>
        <w:top w:val="none" w:sz="0" w:space="0" w:color="auto"/>
        <w:left w:val="none" w:sz="0" w:space="0" w:color="auto"/>
        <w:bottom w:val="none" w:sz="0" w:space="0" w:color="auto"/>
        <w:right w:val="none" w:sz="0" w:space="0" w:color="auto"/>
      </w:divBdr>
    </w:div>
    <w:div w:id="1580870556">
      <w:bodyDiv w:val="1"/>
      <w:marLeft w:val="0"/>
      <w:marRight w:val="0"/>
      <w:marTop w:val="0"/>
      <w:marBottom w:val="0"/>
      <w:divBdr>
        <w:top w:val="none" w:sz="0" w:space="0" w:color="auto"/>
        <w:left w:val="none" w:sz="0" w:space="0" w:color="auto"/>
        <w:bottom w:val="none" w:sz="0" w:space="0" w:color="auto"/>
        <w:right w:val="none" w:sz="0" w:space="0" w:color="auto"/>
      </w:divBdr>
      <w:divsChild>
        <w:div w:id="1105350580">
          <w:marLeft w:val="547"/>
          <w:marRight w:val="0"/>
          <w:marTop w:val="200"/>
          <w:marBottom w:val="0"/>
          <w:divBdr>
            <w:top w:val="none" w:sz="0" w:space="0" w:color="auto"/>
            <w:left w:val="none" w:sz="0" w:space="0" w:color="auto"/>
            <w:bottom w:val="none" w:sz="0" w:space="0" w:color="auto"/>
            <w:right w:val="none" w:sz="0" w:space="0" w:color="auto"/>
          </w:divBdr>
        </w:div>
      </w:divsChild>
    </w:div>
    <w:div w:id="1838812415">
      <w:bodyDiv w:val="1"/>
      <w:marLeft w:val="0"/>
      <w:marRight w:val="0"/>
      <w:marTop w:val="0"/>
      <w:marBottom w:val="0"/>
      <w:divBdr>
        <w:top w:val="none" w:sz="0" w:space="0" w:color="auto"/>
        <w:left w:val="none" w:sz="0" w:space="0" w:color="auto"/>
        <w:bottom w:val="none" w:sz="0" w:space="0" w:color="auto"/>
        <w:right w:val="none" w:sz="0" w:space="0" w:color="auto"/>
      </w:divBdr>
    </w:div>
    <w:div w:id="2012248699">
      <w:bodyDiv w:val="1"/>
      <w:marLeft w:val="0"/>
      <w:marRight w:val="0"/>
      <w:marTop w:val="0"/>
      <w:marBottom w:val="0"/>
      <w:divBdr>
        <w:top w:val="none" w:sz="0" w:space="0" w:color="auto"/>
        <w:left w:val="none" w:sz="0" w:space="0" w:color="auto"/>
        <w:bottom w:val="none" w:sz="0" w:space="0" w:color="auto"/>
        <w:right w:val="none" w:sz="0" w:space="0" w:color="auto"/>
      </w:divBdr>
    </w:div>
    <w:div w:id="2120908047">
      <w:bodyDiv w:val="1"/>
      <w:marLeft w:val="0"/>
      <w:marRight w:val="0"/>
      <w:marTop w:val="0"/>
      <w:marBottom w:val="0"/>
      <w:divBdr>
        <w:top w:val="none" w:sz="0" w:space="0" w:color="auto"/>
        <w:left w:val="none" w:sz="0" w:space="0" w:color="auto"/>
        <w:bottom w:val="none" w:sz="0" w:space="0" w:color="auto"/>
        <w:right w:val="none" w:sz="0" w:space="0" w:color="auto"/>
      </w:divBdr>
      <w:divsChild>
        <w:div w:id="102506120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https://uluslararasi.yok.gov.tr/Sayfalar/avrupa-yuksekogretim-alani-ile-uyum-projesi/yuksekogretimde-denklik-ve-tanima/avrupa-kredi-transfer-ve-biriktirme-sistemi-akt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tyyc.yok.gov.tr/?pid=32" TargetMode="External"/><Relationship Id="rId2" Type="http://schemas.openxmlformats.org/officeDocument/2006/relationships/numbering" Target="numbering.xml"/><Relationship Id="rId16" Type="http://schemas.openxmlformats.org/officeDocument/2006/relationships/hyperlink" Target="http://www.tyyc.yok.gov.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uluslararasi.yok.gov.tr/Documents/yay%C4%B1nlar/yuksekogretimde_yeniden_yapilanma_66_soruda_bologna_2010.pdf"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5838CC-73BD-4FAB-A2AF-84E9D394FBC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tr-TR"/>
        </a:p>
      </dgm:t>
    </dgm:pt>
    <dgm:pt modelId="{160E0BEA-3986-4B4C-940D-248B23DF8AC0}">
      <dgm:prSet phldrT="[Metin]" custT="1"/>
      <dgm:spPr/>
      <dgm:t>
        <a:bodyPr/>
        <a:lstStyle/>
        <a:p>
          <a:r>
            <a:rPr lang="tr-TR" sz="1100" b="1"/>
            <a:t>Mevcut Durum Analizi</a:t>
          </a:r>
          <a:endParaRPr lang="tr-TR" sz="1100"/>
        </a:p>
      </dgm:t>
    </dgm:pt>
    <dgm:pt modelId="{30435233-1C94-4EF9-9CE8-EE17F7E89E2B}" type="parTrans" cxnId="{3B999FDE-C650-4C5A-9379-8BDE475B5CAF}">
      <dgm:prSet/>
      <dgm:spPr/>
      <dgm:t>
        <a:bodyPr/>
        <a:lstStyle/>
        <a:p>
          <a:endParaRPr lang="tr-TR" sz="2400"/>
        </a:p>
      </dgm:t>
    </dgm:pt>
    <dgm:pt modelId="{C84F1DF8-B763-4793-99B0-A6E181566CC6}" type="sibTrans" cxnId="{3B999FDE-C650-4C5A-9379-8BDE475B5CAF}">
      <dgm:prSet/>
      <dgm:spPr/>
      <dgm:t>
        <a:bodyPr/>
        <a:lstStyle/>
        <a:p>
          <a:endParaRPr lang="tr-TR" sz="2400"/>
        </a:p>
      </dgm:t>
    </dgm:pt>
    <dgm:pt modelId="{3BB03CBC-F846-4A4E-B878-A75E1F62AF0F}">
      <dgm:prSet phldrT="[Metin]" custT="1"/>
      <dgm:spPr/>
      <dgm:t>
        <a:bodyPr/>
        <a:lstStyle/>
        <a:p>
          <a:r>
            <a:rPr lang="tr-TR" sz="1050" b="0"/>
            <a:t>Performans Göstergeleri</a:t>
          </a:r>
        </a:p>
      </dgm:t>
    </dgm:pt>
    <dgm:pt modelId="{84A23B8B-90C9-4628-809A-4FDC0ECD79ED}" type="parTrans" cxnId="{4EFC719F-510C-489C-8D1F-5C2313258D4B}">
      <dgm:prSet/>
      <dgm:spPr/>
      <dgm:t>
        <a:bodyPr/>
        <a:lstStyle/>
        <a:p>
          <a:endParaRPr lang="tr-TR" sz="2400"/>
        </a:p>
      </dgm:t>
    </dgm:pt>
    <dgm:pt modelId="{0A85DAC7-3DA4-4457-9CB1-C4E0485379DE}" type="sibTrans" cxnId="{4EFC719F-510C-489C-8D1F-5C2313258D4B}">
      <dgm:prSet/>
      <dgm:spPr/>
      <dgm:t>
        <a:bodyPr/>
        <a:lstStyle/>
        <a:p>
          <a:endParaRPr lang="tr-TR" sz="2400"/>
        </a:p>
      </dgm:t>
    </dgm:pt>
    <dgm:pt modelId="{1155F1D1-8017-4A25-8FF3-568623346580}">
      <dgm:prSet phldrT="[Metin]" custT="1"/>
      <dgm:spPr/>
      <dgm:t>
        <a:bodyPr/>
        <a:lstStyle/>
        <a:p>
          <a:r>
            <a:rPr lang="tr-TR" sz="1100" b="1"/>
            <a:t>Müfredatın Gözden Geçirilmesi</a:t>
          </a:r>
          <a:endParaRPr lang="tr-TR" sz="1100"/>
        </a:p>
      </dgm:t>
    </dgm:pt>
    <dgm:pt modelId="{CB427E79-2FF7-4781-9519-6F47E7503D21}" type="parTrans" cxnId="{191C03B7-8C2C-4F82-95D0-1E04792AAF17}">
      <dgm:prSet/>
      <dgm:spPr/>
      <dgm:t>
        <a:bodyPr/>
        <a:lstStyle/>
        <a:p>
          <a:endParaRPr lang="tr-TR" sz="2400"/>
        </a:p>
      </dgm:t>
    </dgm:pt>
    <dgm:pt modelId="{195AD41E-AAC2-44DE-9B8F-F77622B1DCEB}" type="sibTrans" cxnId="{191C03B7-8C2C-4F82-95D0-1E04792AAF17}">
      <dgm:prSet/>
      <dgm:spPr/>
      <dgm:t>
        <a:bodyPr/>
        <a:lstStyle/>
        <a:p>
          <a:endParaRPr lang="tr-TR" sz="2400"/>
        </a:p>
      </dgm:t>
    </dgm:pt>
    <dgm:pt modelId="{B8170742-E1EA-4314-97BF-D3CE7C642387}">
      <dgm:prSet phldrT="[Metin]" custT="1"/>
      <dgm:spPr/>
      <dgm:t>
        <a:bodyPr/>
        <a:lstStyle/>
        <a:p>
          <a:r>
            <a:rPr lang="tr-TR" sz="1050"/>
            <a:t>Program Derslerinin İncelenmesi</a:t>
          </a:r>
        </a:p>
      </dgm:t>
    </dgm:pt>
    <dgm:pt modelId="{1E1B5E44-8227-42EE-9DC4-87DC129BC6A2}" type="parTrans" cxnId="{D5F1A866-430A-4C6F-9636-0A490D378C5E}">
      <dgm:prSet/>
      <dgm:spPr/>
      <dgm:t>
        <a:bodyPr/>
        <a:lstStyle/>
        <a:p>
          <a:endParaRPr lang="tr-TR" sz="2400"/>
        </a:p>
      </dgm:t>
    </dgm:pt>
    <dgm:pt modelId="{49E49DE8-AF57-41CC-8088-2FF3B0567EB9}" type="sibTrans" cxnId="{D5F1A866-430A-4C6F-9636-0A490D378C5E}">
      <dgm:prSet/>
      <dgm:spPr/>
      <dgm:t>
        <a:bodyPr/>
        <a:lstStyle/>
        <a:p>
          <a:endParaRPr lang="tr-TR" sz="2400"/>
        </a:p>
      </dgm:t>
    </dgm:pt>
    <dgm:pt modelId="{461E4888-4199-4A56-82DB-8FED1E6BCA3A}">
      <dgm:prSet phldrT="[Metin]" custT="1"/>
      <dgm:spPr/>
      <dgm:t>
        <a:bodyPr/>
        <a:lstStyle/>
        <a:p>
          <a:r>
            <a:rPr lang="tr-TR" sz="1050"/>
            <a:t>Zorunlu ve Seçmeli Dersler</a:t>
          </a:r>
        </a:p>
      </dgm:t>
    </dgm:pt>
    <dgm:pt modelId="{A760D7E3-619E-451F-82AC-05F586DA2B23}" type="parTrans" cxnId="{368E0B92-05C9-4252-8A09-5263D1FDB77B}">
      <dgm:prSet/>
      <dgm:spPr/>
      <dgm:t>
        <a:bodyPr/>
        <a:lstStyle/>
        <a:p>
          <a:endParaRPr lang="tr-TR" sz="2400"/>
        </a:p>
      </dgm:t>
    </dgm:pt>
    <dgm:pt modelId="{157F3EA2-09BE-4835-8664-603B66BC0DDC}" type="sibTrans" cxnId="{368E0B92-05C9-4252-8A09-5263D1FDB77B}">
      <dgm:prSet/>
      <dgm:spPr/>
      <dgm:t>
        <a:bodyPr/>
        <a:lstStyle/>
        <a:p>
          <a:endParaRPr lang="tr-TR" sz="2400"/>
        </a:p>
      </dgm:t>
    </dgm:pt>
    <dgm:pt modelId="{C8EF29F1-481D-46F5-A53F-1DDDC3022705}">
      <dgm:prSet phldrT="[Metin]" custT="1"/>
      <dgm:spPr/>
      <dgm:t>
        <a:bodyPr/>
        <a:lstStyle/>
        <a:p>
          <a:r>
            <a:rPr lang="tr-TR" sz="1100" b="1"/>
            <a:t>Bilgi Paketinin Düzenlenmesi</a:t>
          </a:r>
          <a:endParaRPr lang="tr-TR" sz="1100"/>
        </a:p>
      </dgm:t>
    </dgm:pt>
    <dgm:pt modelId="{66E7E3FC-2AEF-4DEA-9C47-8427316BB700}" type="parTrans" cxnId="{CF3412FF-F982-4280-B1C7-38BE610CFA6F}">
      <dgm:prSet/>
      <dgm:spPr/>
      <dgm:t>
        <a:bodyPr/>
        <a:lstStyle/>
        <a:p>
          <a:endParaRPr lang="tr-TR" sz="2400"/>
        </a:p>
      </dgm:t>
    </dgm:pt>
    <dgm:pt modelId="{6502DFD4-8C3B-43BC-9EF7-E8E606E18834}" type="sibTrans" cxnId="{CF3412FF-F982-4280-B1C7-38BE610CFA6F}">
      <dgm:prSet/>
      <dgm:spPr/>
      <dgm:t>
        <a:bodyPr/>
        <a:lstStyle/>
        <a:p>
          <a:endParaRPr lang="tr-TR" sz="2400"/>
        </a:p>
      </dgm:t>
    </dgm:pt>
    <dgm:pt modelId="{406BA5AF-240E-42A1-B913-DB5C48486A04}">
      <dgm:prSet phldrT="[Metin]" custT="1"/>
      <dgm:spPr/>
      <dgm:t>
        <a:bodyPr/>
        <a:lstStyle/>
        <a:p>
          <a:r>
            <a:rPr lang="tr-TR" sz="1050"/>
            <a:t>Program ve Ders Bilgi Paketi Alt Başlıklarının Kontrolü ve Düzenlenmesi</a:t>
          </a:r>
        </a:p>
      </dgm:t>
    </dgm:pt>
    <dgm:pt modelId="{151F49B0-441C-4D44-824F-0E740C37905E}" type="parTrans" cxnId="{513BA7EC-FF8F-4E1B-9B29-6736E778F7E8}">
      <dgm:prSet/>
      <dgm:spPr/>
    </dgm:pt>
    <dgm:pt modelId="{A06EE73B-2847-463B-A90C-AA975EBBA7D9}" type="sibTrans" cxnId="{513BA7EC-FF8F-4E1B-9B29-6736E778F7E8}">
      <dgm:prSet/>
      <dgm:spPr/>
    </dgm:pt>
    <dgm:pt modelId="{A3CF118A-8654-4504-B936-10C286774906}">
      <dgm:prSet phldrT="[Metin]" custT="1"/>
      <dgm:spPr/>
      <dgm:t>
        <a:bodyPr/>
        <a:lstStyle/>
        <a:p>
          <a:r>
            <a:rPr lang="tr-TR" sz="1050" b="0"/>
            <a:t>İç ve Dış Paydaş Görüşleri</a:t>
          </a:r>
        </a:p>
      </dgm:t>
    </dgm:pt>
    <dgm:pt modelId="{570CF2A4-4736-4CCD-ADC7-D5E409DD71E6}" type="parTrans" cxnId="{820A26EF-E899-43E9-98A7-458955C59E20}">
      <dgm:prSet/>
      <dgm:spPr/>
    </dgm:pt>
    <dgm:pt modelId="{C6025899-2888-4772-BDDE-74D7663A86E2}" type="sibTrans" cxnId="{820A26EF-E899-43E9-98A7-458955C59E20}">
      <dgm:prSet/>
      <dgm:spPr/>
    </dgm:pt>
    <dgm:pt modelId="{ACC0F14E-14DF-4C64-B0F0-37ED2BA59AE0}">
      <dgm:prSet phldrT="[Metin]" custT="1"/>
      <dgm:spPr/>
      <dgm:t>
        <a:bodyPr/>
        <a:lstStyle/>
        <a:p>
          <a:r>
            <a:rPr lang="tr-TR" sz="1050" b="0"/>
            <a:t>İşe yerleşmiş mezun sayısı</a:t>
          </a:r>
        </a:p>
      </dgm:t>
    </dgm:pt>
    <dgm:pt modelId="{F29AF2F3-3BE6-4FBF-9839-890341962404}" type="parTrans" cxnId="{74CDCAC9-1538-4448-B263-6428556C8D3C}">
      <dgm:prSet/>
      <dgm:spPr/>
    </dgm:pt>
    <dgm:pt modelId="{6FE147D8-64C2-4A6C-8F70-8FDD7B4F7797}" type="sibTrans" cxnId="{74CDCAC9-1538-4448-B263-6428556C8D3C}">
      <dgm:prSet/>
      <dgm:spPr/>
    </dgm:pt>
    <dgm:pt modelId="{AEC1ADE3-AF2A-4C8C-A5C5-CA6F1E34F29A}" type="pres">
      <dgm:prSet presAssocID="{295838CC-73BD-4FAB-A2AF-84E9D394FBC5}" presName="linearFlow" presStyleCnt="0">
        <dgm:presLayoutVars>
          <dgm:dir/>
          <dgm:animLvl val="lvl"/>
          <dgm:resizeHandles val="exact"/>
        </dgm:presLayoutVars>
      </dgm:prSet>
      <dgm:spPr/>
    </dgm:pt>
    <dgm:pt modelId="{353C69A1-A8BD-4860-BE9D-833BE64CA40F}" type="pres">
      <dgm:prSet presAssocID="{160E0BEA-3986-4B4C-940D-248B23DF8AC0}" presName="composite" presStyleCnt="0"/>
      <dgm:spPr/>
    </dgm:pt>
    <dgm:pt modelId="{D8E5C838-7CA9-459A-9EB2-8BE8DD12E019}" type="pres">
      <dgm:prSet presAssocID="{160E0BEA-3986-4B4C-940D-248B23DF8AC0}" presName="parentText" presStyleLbl="alignNode1" presStyleIdx="0" presStyleCnt="3">
        <dgm:presLayoutVars>
          <dgm:chMax val="1"/>
          <dgm:bulletEnabled val="1"/>
        </dgm:presLayoutVars>
      </dgm:prSet>
      <dgm:spPr/>
    </dgm:pt>
    <dgm:pt modelId="{EA1D18CF-FB00-46DA-A8BF-F0D306AA4A72}" type="pres">
      <dgm:prSet presAssocID="{160E0BEA-3986-4B4C-940D-248B23DF8AC0}" presName="descendantText" presStyleLbl="alignAcc1" presStyleIdx="0" presStyleCnt="3">
        <dgm:presLayoutVars>
          <dgm:bulletEnabled val="1"/>
        </dgm:presLayoutVars>
      </dgm:prSet>
      <dgm:spPr/>
    </dgm:pt>
    <dgm:pt modelId="{2EF8CB45-1968-4D6A-BCE9-2A7E472A4975}" type="pres">
      <dgm:prSet presAssocID="{C84F1DF8-B763-4793-99B0-A6E181566CC6}" presName="sp" presStyleCnt="0"/>
      <dgm:spPr/>
    </dgm:pt>
    <dgm:pt modelId="{9499D127-C905-42ED-BB34-BD7790AAC182}" type="pres">
      <dgm:prSet presAssocID="{1155F1D1-8017-4A25-8FF3-568623346580}" presName="composite" presStyleCnt="0"/>
      <dgm:spPr/>
    </dgm:pt>
    <dgm:pt modelId="{E16BE1F5-5EF6-41B7-A652-CC760C87879D}" type="pres">
      <dgm:prSet presAssocID="{1155F1D1-8017-4A25-8FF3-568623346580}" presName="parentText" presStyleLbl="alignNode1" presStyleIdx="1" presStyleCnt="3">
        <dgm:presLayoutVars>
          <dgm:chMax val="1"/>
          <dgm:bulletEnabled val="1"/>
        </dgm:presLayoutVars>
      </dgm:prSet>
      <dgm:spPr/>
    </dgm:pt>
    <dgm:pt modelId="{F07EF789-D069-467B-8049-1F94EAD1BEB5}" type="pres">
      <dgm:prSet presAssocID="{1155F1D1-8017-4A25-8FF3-568623346580}" presName="descendantText" presStyleLbl="alignAcc1" presStyleIdx="1" presStyleCnt="3">
        <dgm:presLayoutVars>
          <dgm:bulletEnabled val="1"/>
        </dgm:presLayoutVars>
      </dgm:prSet>
      <dgm:spPr/>
    </dgm:pt>
    <dgm:pt modelId="{4DCEDB72-45EA-4E48-A551-2ED5BA795504}" type="pres">
      <dgm:prSet presAssocID="{195AD41E-AAC2-44DE-9B8F-F77622B1DCEB}" presName="sp" presStyleCnt="0"/>
      <dgm:spPr/>
    </dgm:pt>
    <dgm:pt modelId="{066F0D51-4CBF-4162-A4E0-1A7F093A770B}" type="pres">
      <dgm:prSet presAssocID="{C8EF29F1-481D-46F5-A53F-1DDDC3022705}" presName="composite" presStyleCnt="0"/>
      <dgm:spPr/>
    </dgm:pt>
    <dgm:pt modelId="{6E901384-FCB5-4300-97C6-2FE48239C82E}" type="pres">
      <dgm:prSet presAssocID="{C8EF29F1-481D-46F5-A53F-1DDDC3022705}" presName="parentText" presStyleLbl="alignNode1" presStyleIdx="2" presStyleCnt="3">
        <dgm:presLayoutVars>
          <dgm:chMax val="1"/>
          <dgm:bulletEnabled val="1"/>
        </dgm:presLayoutVars>
      </dgm:prSet>
      <dgm:spPr/>
    </dgm:pt>
    <dgm:pt modelId="{29F712C0-6052-42B2-8903-83EE1F9B4F0E}" type="pres">
      <dgm:prSet presAssocID="{C8EF29F1-481D-46F5-A53F-1DDDC3022705}" presName="descendantText" presStyleLbl="alignAcc1" presStyleIdx="2" presStyleCnt="3">
        <dgm:presLayoutVars>
          <dgm:bulletEnabled val="1"/>
        </dgm:presLayoutVars>
      </dgm:prSet>
      <dgm:spPr/>
    </dgm:pt>
  </dgm:ptLst>
  <dgm:cxnLst>
    <dgm:cxn modelId="{38BEE305-F03C-449C-8A66-815BF808C4EA}" type="presOf" srcId="{A3CF118A-8654-4504-B936-10C286774906}" destId="{EA1D18CF-FB00-46DA-A8BF-F0D306AA4A72}" srcOrd="0" destOrd="1" presId="urn:microsoft.com/office/officeart/2005/8/layout/chevron2"/>
    <dgm:cxn modelId="{7D6D1C65-D7E7-4242-98D2-6955F27F1BC3}" type="presOf" srcId="{295838CC-73BD-4FAB-A2AF-84E9D394FBC5}" destId="{AEC1ADE3-AF2A-4C8C-A5C5-CA6F1E34F29A}" srcOrd="0" destOrd="0" presId="urn:microsoft.com/office/officeart/2005/8/layout/chevron2"/>
    <dgm:cxn modelId="{D5F1A866-430A-4C6F-9636-0A490D378C5E}" srcId="{1155F1D1-8017-4A25-8FF3-568623346580}" destId="{B8170742-E1EA-4314-97BF-D3CE7C642387}" srcOrd="0" destOrd="0" parTransId="{1E1B5E44-8227-42EE-9DC4-87DC129BC6A2}" sibTransId="{49E49DE8-AF57-41CC-8088-2FF3B0567EB9}"/>
    <dgm:cxn modelId="{75A8626A-7820-4DCD-B2E5-8DDC4EC9098A}" type="presOf" srcId="{160E0BEA-3986-4B4C-940D-248B23DF8AC0}" destId="{D8E5C838-7CA9-459A-9EB2-8BE8DD12E019}" srcOrd="0" destOrd="0" presId="urn:microsoft.com/office/officeart/2005/8/layout/chevron2"/>
    <dgm:cxn modelId="{505FF16A-A582-4A09-AF37-ECD95FCCC178}" type="presOf" srcId="{ACC0F14E-14DF-4C64-B0F0-37ED2BA59AE0}" destId="{EA1D18CF-FB00-46DA-A8BF-F0D306AA4A72}" srcOrd="0" destOrd="2" presId="urn:microsoft.com/office/officeart/2005/8/layout/chevron2"/>
    <dgm:cxn modelId="{A139A571-7A6C-4369-AA44-49D562530B53}" type="presOf" srcId="{406BA5AF-240E-42A1-B913-DB5C48486A04}" destId="{29F712C0-6052-42B2-8903-83EE1F9B4F0E}" srcOrd="0" destOrd="0" presId="urn:microsoft.com/office/officeart/2005/8/layout/chevron2"/>
    <dgm:cxn modelId="{87C8E65A-8B67-4C96-B236-4609C0863286}" type="presOf" srcId="{1155F1D1-8017-4A25-8FF3-568623346580}" destId="{E16BE1F5-5EF6-41B7-A652-CC760C87879D}" srcOrd="0" destOrd="0" presId="urn:microsoft.com/office/officeart/2005/8/layout/chevron2"/>
    <dgm:cxn modelId="{368E0B92-05C9-4252-8A09-5263D1FDB77B}" srcId="{1155F1D1-8017-4A25-8FF3-568623346580}" destId="{461E4888-4199-4A56-82DB-8FED1E6BCA3A}" srcOrd="1" destOrd="0" parTransId="{A760D7E3-619E-451F-82AC-05F586DA2B23}" sibTransId="{157F3EA2-09BE-4835-8664-603B66BC0DDC}"/>
    <dgm:cxn modelId="{436E0396-8B9A-4B01-A9BA-1A1F2DCA8942}" type="presOf" srcId="{3BB03CBC-F846-4A4E-B878-A75E1F62AF0F}" destId="{EA1D18CF-FB00-46DA-A8BF-F0D306AA4A72}" srcOrd="0" destOrd="0" presId="urn:microsoft.com/office/officeart/2005/8/layout/chevron2"/>
    <dgm:cxn modelId="{4EFC719F-510C-489C-8D1F-5C2313258D4B}" srcId="{160E0BEA-3986-4B4C-940D-248B23DF8AC0}" destId="{3BB03CBC-F846-4A4E-B878-A75E1F62AF0F}" srcOrd="0" destOrd="0" parTransId="{84A23B8B-90C9-4628-809A-4FDC0ECD79ED}" sibTransId="{0A85DAC7-3DA4-4457-9CB1-C4E0485379DE}"/>
    <dgm:cxn modelId="{1EE675AA-D31B-4EFB-A197-D0D77970B1F3}" type="presOf" srcId="{C8EF29F1-481D-46F5-A53F-1DDDC3022705}" destId="{6E901384-FCB5-4300-97C6-2FE48239C82E}" srcOrd="0" destOrd="0" presId="urn:microsoft.com/office/officeart/2005/8/layout/chevron2"/>
    <dgm:cxn modelId="{191C03B7-8C2C-4F82-95D0-1E04792AAF17}" srcId="{295838CC-73BD-4FAB-A2AF-84E9D394FBC5}" destId="{1155F1D1-8017-4A25-8FF3-568623346580}" srcOrd="1" destOrd="0" parTransId="{CB427E79-2FF7-4781-9519-6F47E7503D21}" sibTransId="{195AD41E-AAC2-44DE-9B8F-F77622B1DCEB}"/>
    <dgm:cxn modelId="{74CDCAC9-1538-4448-B263-6428556C8D3C}" srcId="{3BB03CBC-F846-4A4E-B878-A75E1F62AF0F}" destId="{ACC0F14E-14DF-4C64-B0F0-37ED2BA59AE0}" srcOrd="1" destOrd="0" parTransId="{F29AF2F3-3BE6-4FBF-9839-890341962404}" sibTransId="{6FE147D8-64C2-4A6C-8F70-8FDD7B4F7797}"/>
    <dgm:cxn modelId="{5CFA78D7-9EEA-4227-BF74-B34D7F3A8E8F}" type="presOf" srcId="{461E4888-4199-4A56-82DB-8FED1E6BCA3A}" destId="{F07EF789-D069-467B-8049-1F94EAD1BEB5}" srcOrd="0" destOrd="1" presId="urn:microsoft.com/office/officeart/2005/8/layout/chevron2"/>
    <dgm:cxn modelId="{3B999FDE-C650-4C5A-9379-8BDE475B5CAF}" srcId="{295838CC-73BD-4FAB-A2AF-84E9D394FBC5}" destId="{160E0BEA-3986-4B4C-940D-248B23DF8AC0}" srcOrd="0" destOrd="0" parTransId="{30435233-1C94-4EF9-9CE8-EE17F7E89E2B}" sibTransId="{C84F1DF8-B763-4793-99B0-A6E181566CC6}"/>
    <dgm:cxn modelId="{513BA7EC-FF8F-4E1B-9B29-6736E778F7E8}" srcId="{C8EF29F1-481D-46F5-A53F-1DDDC3022705}" destId="{406BA5AF-240E-42A1-B913-DB5C48486A04}" srcOrd="0" destOrd="0" parTransId="{151F49B0-441C-4D44-824F-0E740C37905E}" sibTransId="{A06EE73B-2847-463B-A90C-AA975EBBA7D9}"/>
    <dgm:cxn modelId="{820A26EF-E899-43E9-98A7-458955C59E20}" srcId="{3BB03CBC-F846-4A4E-B878-A75E1F62AF0F}" destId="{A3CF118A-8654-4504-B936-10C286774906}" srcOrd="0" destOrd="0" parTransId="{570CF2A4-4736-4CCD-ADC7-D5E409DD71E6}" sibTransId="{C6025899-2888-4772-BDDE-74D7663A86E2}"/>
    <dgm:cxn modelId="{03AF87FD-EB3F-4B41-8A43-8CF83D7C673B}" type="presOf" srcId="{B8170742-E1EA-4314-97BF-D3CE7C642387}" destId="{F07EF789-D069-467B-8049-1F94EAD1BEB5}" srcOrd="0" destOrd="0" presId="urn:microsoft.com/office/officeart/2005/8/layout/chevron2"/>
    <dgm:cxn modelId="{CF3412FF-F982-4280-B1C7-38BE610CFA6F}" srcId="{295838CC-73BD-4FAB-A2AF-84E9D394FBC5}" destId="{C8EF29F1-481D-46F5-A53F-1DDDC3022705}" srcOrd="2" destOrd="0" parTransId="{66E7E3FC-2AEF-4DEA-9C47-8427316BB700}" sibTransId="{6502DFD4-8C3B-43BC-9EF7-E8E606E18834}"/>
    <dgm:cxn modelId="{B89CBDDC-6E5C-4072-ACC2-5B159CAD117B}" type="presParOf" srcId="{AEC1ADE3-AF2A-4C8C-A5C5-CA6F1E34F29A}" destId="{353C69A1-A8BD-4860-BE9D-833BE64CA40F}" srcOrd="0" destOrd="0" presId="urn:microsoft.com/office/officeart/2005/8/layout/chevron2"/>
    <dgm:cxn modelId="{096220D6-AE3F-4513-9081-6957A12B478F}" type="presParOf" srcId="{353C69A1-A8BD-4860-BE9D-833BE64CA40F}" destId="{D8E5C838-7CA9-459A-9EB2-8BE8DD12E019}" srcOrd="0" destOrd="0" presId="urn:microsoft.com/office/officeart/2005/8/layout/chevron2"/>
    <dgm:cxn modelId="{ED48975C-473B-4042-872D-4BC7F03E9B67}" type="presParOf" srcId="{353C69A1-A8BD-4860-BE9D-833BE64CA40F}" destId="{EA1D18CF-FB00-46DA-A8BF-F0D306AA4A72}" srcOrd="1" destOrd="0" presId="urn:microsoft.com/office/officeart/2005/8/layout/chevron2"/>
    <dgm:cxn modelId="{72978F56-C863-45A8-A4C6-2D1C9671426E}" type="presParOf" srcId="{AEC1ADE3-AF2A-4C8C-A5C5-CA6F1E34F29A}" destId="{2EF8CB45-1968-4D6A-BCE9-2A7E472A4975}" srcOrd="1" destOrd="0" presId="urn:microsoft.com/office/officeart/2005/8/layout/chevron2"/>
    <dgm:cxn modelId="{2EC354AB-CB1D-4D0D-AA6E-21549E038FC2}" type="presParOf" srcId="{AEC1ADE3-AF2A-4C8C-A5C5-CA6F1E34F29A}" destId="{9499D127-C905-42ED-BB34-BD7790AAC182}" srcOrd="2" destOrd="0" presId="urn:microsoft.com/office/officeart/2005/8/layout/chevron2"/>
    <dgm:cxn modelId="{B42BD9A0-6C48-409A-9625-A4C463E09130}" type="presParOf" srcId="{9499D127-C905-42ED-BB34-BD7790AAC182}" destId="{E16BE1F5-5EF6-41B7-A652-CC760C87879D}" srcOrd="0" destOrd="0" presId="urn:microsoft.com/office/officeart/2005/8/layout/chevron2"/>
    <dgm:cxn modelId="{146E7761-9F23-44C1-957B-94167899FB41}" type="presParOf" srcId="{9499D127-C905-42ED-BB34-BD7790AAC182}" destId="{F07EF789-D069-467B-8049-1F94EAD1BEB5}" srcOrd="1" destOrd="0" presId="urn:microsoft.com/office/officeart/2005/8/layout/chevron2"/>
    <dgm:cxn modelId="{DF060B1D-2D36-4343-903B-4682EE3F92ED}" type="presParOf" srcId="{AEC1ADE3-AF2A-4C8C-A5C5-CA6F1E34F29A}" destId="{4DCEDB72-45EA-4E48-A551-2ED5BA795504}" srcOrd="3" destOrd="0" presId="urn:microsoft.com/office/officeart/2005/8/layout/chevron2"/>
    <dgm:cxn modelId="{C64496FD-79B1-43F5-A490-A14F44D81E12}" type="presParOf" srcId="{AEC1ADE3-AF2A-4C8C-A5C5-CA6F1E34F29A}" destId="{066F0D51-4CBF-4162-A4E0-1A7F093A770B}" srcOrd="4" destOrd="0" presId="urn:microsoft.com/office/officeart/2005/8/layout/chevron2"/>
    <dgm:cxn modelId="{03063ABF-D19E-46AE-907C-BD5CE05A5ADC}" type="presParOf" srcId="{066F0D51-4CBF-4162-A4E0-1A7F093A770B}" destId="{6E901384-FCB5-4300-97C6-2FE48239C82E}" srcOrd="0" destOrd="0" presId="urn:microsoft.com/office/officeart/2005/8/layout/chevron2"/>
    <dgm:cxn modelId="{AE47DE2B-EC61-4592-9544-024DACDB7D16}" type="presParOf" srcId="{066F0D51-4CBF-4162-A4E0-1A7F093A770B}" destId="{29F712C0-6052-42B2-8903-83EE1F9B4F0E}"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E5C838-7CA9-459A-9EB2-8BE8DD12E019}">
      <dsp:nvSpPr>
        <dsp:cNvPr id="0" name=""/>
        <dsp:cNvSpPr/>
      </dsp:nvSpPr>
      <dsp:spPr>
        <a:xfrm rot="5400000">
          <a:off x="-236477" y="240727"/>
          <a:ext cx="1576517" cy="110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b="1" kern="1200"/>
            <a:t>Mevcut Durum Analizi</a:t>
          </a:r>
          <a:endParaRPr lang="tr-TR" sz="1100" kern="1200"/>
        </a:p>
      </dsp:txBody>
      <dsp:txXfrm rot="-5400000">
        <a:off x="1" y="556030"/>
        <a:ext cx="1103562" cy="472955"/>
      </dsp:txXfrm>
    </dsp:sp>
    <dsp:sp modelId="{EA1D18CF-FB00-46DA-A8BF-F0D306AA4A72}">
      <dsp:nvSpPr>
        <dsp:cNvPr id="0" name=""/>
        <dsp:cNvSpPr/>
      </dsp:nvSpPr>
      <dsp:spPr>
        <a:xfrm rot="5400000">
          <a:off x="2676567" y="-1568755"/>
          <a:ext cx="1024736" cy="417074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tr-TR" sz="1050" b="0" kern="1200"/>
            <a:t>Performans Göstergeleri</a:t>
          </a:r>
        </a:p>
        <a:p>
          <a:pPr marL="114300" lvl="2" indent="-57150" algn="l" defTabSz="466725">
            <a:lnSpc>
              <a:spcPct val="90000"/>
            </a:lnSpc>
            <a:spcBef>
              <a:spcPct val="0"/>
            </a:spcBef>
            <a:spcAft>
              <a:spcPct val="15000"/>
            </a:spcAft>
            <a:buChar char="•"/>
          </a:pPr>
          <a:r>
            <a:rPr lang="tr-TR" sz="1050" b="0" kern="1200"/>
            <a:t>İç ve Dış Paydaş Görüşleri</a:t>
          </a:r>
        </a:p>
        <a:p>
          <a:pPr marL="114300" lvl="2" indent="-57150" algn="l" defTabSz="466725">
            <a:lnSpc>
              <a:spcPct val="90000"/>
            </a:lnSpc>
            <a:spcBef>
              <a:spcPct val="0"/>
            </a:spcBef>
            <a:spcAft>
              <a:spcPct val="15000"/>
            </a:spcAft>
            <a:buChar char="•"/>
          </a:pPr>
          <a:r>
            <a:rPr lang="tr-TR" sz="1050" b="0" kern="1200"/>
            <a:t>İşe yerleşmiş mezun sayısı</a:t>
          </a:r>
        </a:p>
      </dsp:txBody>
      <dsp:txXfrm rot="-5400000">
        <a:off x="1103562" y="54273"/>
        <a:ext cx="4120724" cy="924690"/>
      </dsp:txXfrm>
    </dsp:sp>
    <dsp:sp modelId="{E16BE1F5-5EF6-41B7-A652-CC760C87879D}">
      <dsp:nvSpPr>
        <dsp:cNvPr id="0" name=""/>
        <dsp:cNvSpPr/>
      </dsp:nvSpPr>
      <dsp:spPr>
        <a:xfrm rot="5400000">
          <a:off x="-236477" y="1623093"/>
          <a:ext cx="1576517" cy="110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b="1" kern="1200"/>
            <a:t>Müfredatın Gözden Geçirilmesi</a:t>
          </a:r>
          <a:endParaRPr lang="tr-TR" sz="1100" kern="1200"/>
        </a:p>
      </dsp:txBody>
      <dsp:txXfrm rot="-5400000">
        <a:off x="1" y="1938396"/>
        <a:ext cx="1103562" cy="472955"/>
      </dsp:txXfrm>
    </dsp:sp>
    <dsp:sp modelId="{F07EF789-D069-467B-8049-1F94EAD1BEB5}">
      <dsp:nvSpPr>
        <dsp:cNvPr id="0" name=""/>
        <dsp:cNvSpPr/>
      </dsp:nvSpPr>
      <dsp:spPr>
        <a:xfrm rot="5400000">
          <a:off x="2676298" y="-186119"/>
          <a:ext cx="1025275" cy="417074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tr-TR" sz="1050" kern="1200"/>
            <a:t>Program Derslerinin İncelenmesi</a:t>
          </a:r>
        </a:p>
        <a:p>
          <a:pPr marL="57150" lvl="1" indent="-57150" algn="l" defTabSz="466725">
            <a:lnSpc>
              <a:spcPct val="90000"/>
            </a:lnSpc>
            <a:spcBef>
              <a:spcPct val="0"/>
            </a:spcBef>
            <a:spcAft>
              <a:spcPct val="15000"/>
            </a:spcAft>
            <a:buChar char="•"/>
          </a:pPr>
          <a:r>
            <a:rPr lang="tr-TR" sz="1050" kern="1200"/>
            <a:t>Zorunlu ve Seçmeli Dersler</a:t>
          </a:r>
        </a:p>
      </dsp:txBody>
      <dsp:txXfrm rot="-5400000">
        <a:off x="1103562" y="1436667"/>
        <a:ext cx="4120697" cy="925175"/>
      </dsp:txXfrm>
    </dsp:sp>
    <dsp:sp modelId="{6E901384-FCB5-4300-97C6-2FE48239C82E}">
      <dsp:nvSpPr>
        <dsp:cNvPr id="0" name=""/>
        <dsp:cNvSpPr/>
      </dsp:nvSpPr>
      <dsp:spPr>
        <a:xfrm rot="5400000">
          <a:off x="-236477" y="3005460"/>
          <a:ext cx="1576517" cy="1103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tr-TR" sz="1100" b="1" kern="1200"/>
            <a:t>Bilgi Paketinin Düzenlenmesi</a:t>
          </a:r>
          <a:endParaRPr lang="tr-TR" sz="1100" kern="1200"/>
        </a:p>
      </dsp:txBody>
      <dsp:txXfrm rot="-5400000">
        <a:off x="1" y="3320763"/>
        <a:ext cx="1103562" cy="472955"/>
      </dsp:txXfrm>
    </dsp:sp>
    <dsp:sp modelId="{29F712C0-6052-42B2-8903-83EE1F9B4F0E}">
      <dsp:nvSpPr>
        <dsp:cNvPr id="0" name=""/>
        <dsp:cNvSpPr/>
      </dsp:nvSpPr>
      <dsp:spPr>
        <a:xfrm rot="5400000">
          <a:off x="2676567" y="1195977"/>
          <a:ext cx="1024736" cy="417074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tr-TR" sz="1050" kern="1200"/>
            <a:t>Program ve Ders Bilgi Paketi Alt Başlıklarının Kontrolü ve Düzenlenmesi</a:t>
          </a:r>
        </a:p>
      </dsp:txBody>
      <dsp:txXfrm rot="-5400000">
        <a:off x="1103562" y="2819006"/>
        <a:ext cx="4120724" cy="9246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4E4A3-51E3-45C5-947F-A29D61BF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2311</TotalTime>
  <Pages>22</Pages>
  <Words>8399</Words>
  <Characters>47880</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415</cp:revision>
  <dcterms:created xsi:type="dcterms:W3CDTF">2024-07-08T06:39:00Z</dcterms:created>
  <dcterms:modified xsi:type="dcterms:W3CDTF">2024-09-01T07:59:00Z</dcterms:modified>
</cp:coreProperties>
</file>